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D12E6" w14:textId="77777777" w:rsidR="00F20C80" w:rsidRDefault="00F20C80"/>
    <w:tbl>
      <w:tblPr>
        <w:tblpPr w:leftFromText="142" w:rightFromText="142" w:horzAnchor="margin" w:tblpXSpec="center" w:tblpYSpec="center"/>
        <w:tblW w:w="10241" w:type="dxa"/>
        <w:tblLayout w:type="fixed"/>
        <w:tblLook w:val="0000" w:firstRow="0" w:lastRow="0" w:firstColumn="0" w:lastColumn="0" w:noHBand="0" w:noVBand="0"/>
      </w:tblPr>
      <w:tblGrid>
        <w:gridCol w:w="10241"/>
      </w:tblGrid>
      <w:tr w:rsidR="00F471AF" w14:paraId="4CB95C4E" w14:textId="77777777" w:rsidTr="006563A0">
        <w:trPr>
          <w:cantSplit/>
          <w:trHeight w:val="13049"/>
        </w:trPr>
        <w:tc>
          <w:tcPr>
            <w:tcW w:w="10241" w:type="dxa"/>
            <w:shd w:val="clear" w:color="auto" w:fill="D9D9D9"/>
          </w:tcPr>
          <w:p w14:paraId="13B1C782" w14:textId="77777777" w:rsidR="00F471AF" w:rsidRDefault="00F471AF" w:rsidP="006563A0">
            <w:pPr>
              <w:ind w:left="142" w:right="283" w:hanging="108"/>
              <w:jc w:val="center"/>
              <w:rPr>
                <w:b/>
                <w:bCs/>
              </w:rPr>
            </w:pPr>
          </w:p>
          <w:p w14:paraId="263F79DB" w14:textId="77777777" w:rsidR="00F471AF" w:rsidRDefault="00F471AF" w:rsidP="006563A0">
            <w:pPr>
              <w:ind w:left="142" w:right="283" w:hanging="108"/>
              <w:jc w:val="center"/>
              <w:rPr>
                <w:b/>
                <w:bCs/>
              </w:rPr>
            </w:pPr>
            <w:r w:rsidRPr="00A35F5F">
              <w:rPr>
                <w:b/>
                <w:bCs/>
              </w:rPr>
              <w:t>MARCHE PUBLIC DE SERVICES</w:t>
            </w:r>
          </w:p>
          <w:p w14:paraId="685DD2FB" w14:textId="77777777" w:rsidR="00F471AF" w:rsidRDefault="00F471AF" w:rsidP="006563A0">
            <w:pPr>
              <w:ind w:left="142" w:right="283" w:hanging="108"/>
            </w:pPr>
          </w:p>
          <w:p w14:paraId="7273DC98" w14:textId="7AA25296" w:rsidR="00F471AF" w:rsidRDefault="00F471AF" w:rsidP="006563A0">
            <w:pPr>
              <w:jc w:val="center"/>
              <w:rPr>
                <w:b/>
                <w:sz w:val="32"/>
                <w:szCs w:val="32"/>
              </w:rPr>
            </w:pPr>
            <w:r>
              <w:rPr>
                <w:b/>
                <w:sz w:val="32"/>
                <w:szCs w:val="32"/>
              </w:rPr>
              <w:t>PROCEDURE</w:t>
            </w:r>
            <w:r w:rsidRPr="00A35F5F">
              <w:rPr>
                <w:b/>
                <w:sz w:val="32"/>
                <w:szCs w:val="32"/>
              </w:rPr>
              <w:t xml:space="preserve"> n°20</w:t>
            </w:r>
            <w:r w:rsidR="00830E4F">
              <w:rPr>
                <w:b/>
                <w:sz w:val="32"/>
                <w:szCs w:val="32"/>
              </w:rPr>
              <w:t>2</w:t>
            </w:r>
            <w:r w:rsidR="007C1422">
              <w:rPr>
                <w:b/>
                <w:sz w:val="32"/>
                <w:szCs w:val="32"/>
              </w:rPr>
              <w:t>6096</w:t>
            </w:r>
          </w:p>
          <w:p w14:paraId="4EEAC080" w14:textId="795C25AC" w:rsidR="008221C4" w:rsidRDefault="000302AF" w:rsidP="008221C4">
            <w:pPr>
              <w:jc w:val="center"/>
              <w:rPr>
                <w:b/>
                <w:sz w:val="32"/>
                <w:szCs w:val="32"/>
                <w:u w:val="single"/>
              </w:rPr>
            </w:pPr>
            <w:r>
              <w:rPr>
                <w:b/>
                <w:sz w:val="32"/>
                <w:szCs w:val="32"/>
                <w:u w:val="single"/>
              </w:rPr>
              <w:t>ANNEXE</w:t>
            </w:r>
            <w:r w:rsidR="007A6F75">
              <w:rPr>
                <w:b/>
                <w:sz w:val="32"/>
                <w:szCs w:val="32"/>
                <w:u w:val="single"/>
              </w:rPr>
              <w:t xml:space="preserve"> 4</w:t>
            </w:r>
            <w:r w:rsidR="008221C4">
              <w:rPr>
                <w:b/>
                <w:sz w:val="32"/>
                <w:szCs w:val="32"/>
                <w:u w:val="single"/>
              </w:rPr>
              <w:t xml:space="preserve"> au RC :</w:t>
            </w:r>
          </w:p>
          <w:p w14:paraId="1EE7BB14" w14:textId="77777777" w:rsidR="008221C4" w:rsidRDefault="008221C4" w:rsidP="006563A0">
            <w:pPr>
              <w:jc w:val="center"/>
              <w:rPr>
                <w:b/>
                <w:sz w:val="32"/>
                <w:szCs w:val="32"/>
                <w:u w:val="single"/>
              </w:rPr>
            </w:pPr>
          </w:p>
          <w:p w14:paraId="3B00BA2B" w14:textId="35E0769E" w:rsidR="00F471AF" w:rsidRDefault="00937281" w:rsidP="006563A0">
            <w:pPr>
              <w:jc w:val="center"/>
              <w:rPr>
                <w:b/>
                <w:sz w:val="32"/>
                <w:szCs w:val="32"/>
                <w:u w:val="single"/>
              </w:rPr>
            </w:pPr>
            <w:r>
              <w:rPr>
                <w:b/>
                <w:sz w:val="32"/>
                <w:szCs w:val="32"/>
                <w:u w:val="single"/>
              </w:rPr>
              <w:t>CADRE DE MEMOIRE TECHNIQUE (CMT</w:t>
            </w:r>
            <w:r w:rsidR="00F471AF">
              <w:rPr>
                <w:b/>
                <w:sz w:val="32"/>
                <w:szCs w:val="32"/>
                <w:u w:val="single"/>
              </w:rPr>
              <w:t>)</w:t>
            </w:r>
          </w:p>
          <w:p w14:paraId="25F2DD89" w14:textId="77777777" w:rsidR="00937281" w:rsidRDefault="00937281" w:rsidP="006563A0">
            <w:pPr>
              <w:jc w:val="center"/>
              <w:rPr>
                <w:b/>
                <w:sz w:val="32"/>
                <w:szCs w:val="32"/>
                <w:u w:val="single"/>
              </w:rPr>
            </w:pPr>
          </w:p>
          <w:p w14:paraId="7129A968" w14:textId="77777777" w:rsidR="00F471AF" w:rsidRDefault="00F471AF" w:rsidP="006563A0">
            <w:pPr>
              <w:ind w:left="142" w:right="283" w:hanging="108"/>
            </w:pPr>
          </w:p>
          <w:p w14:paraId="6654F669" w14:textId="77777777" w:rsidR="00F471AF" w:rsidRDefault="00F471AF" w:rsidP="006563A0">
            <w:pPr>
              <w:ind w:left="142" w:right="283" w:hanging="108"/>
            </w:pPr>
          </w:p>
          <w:p w14:paraId="647E0F41" w14:textId="77777777" w:rsidR="00F471AF" w:rsidRDefault="00F471AF" w:rsidP="006563A0">
            <w:pPr>
              <w:ind w:left="142" w:right="283" w:hanging="108"/>
              <w:rPr>
                <w:b/>
                <w:bCs/>
              </w:rPr>
            </w:pPr>
            <w:r>
              <w:rPr>
                <w:b/>
                <w:bCs/>
              </w:rPr>
              <w:t>Le pouvoir adjudicateur :</w:t>
            </w:r>
          </w:p>
          <w:p w14:paraId="05AE3EDF" w14:textId="77777777" w:rsidR="007169F8" w:rsidRDefault="007169F8" w:rsidP="007169F8">
            <w:r>
              <w:t>CENTRE NATIONAL DU CINEMA ET DE L’IMAGE ANIMEE (CNC)</w:t>
            </w:r>
          </w:p>
          <w:p w14:paraId="08AEA457" w14:textId="77777777" w:rsidR="007169F8" w:rsidRDefault="007169F8" w:rsidP="007169F8">
            <w:r>
              <w:t>291 Boulevard Raspail</w:t>
            </w:r>
          </w:p>
          <w:p w14:paraId="27D3073F" w14:textId="641A283C" w:rsidR="00F471AF" w:rsidRDefault="007169F8" w:rsidP="00815F48">
            <w:r>
              <w:t>75675 Paris Cedex 14</w:t>
            </w:r>
          </w:p>
          <w:p w14:paraId="5A8679A2" w14:textId="77777777" w:rsidR="007169F8" w:rsidRPr="000F14E1" w:rsidRDefault="007169F8" w:rsidP="007169F8">
            <w:pPr>
              <w:ind w:left="142" w:right="283" w:hanging="108"/>
            </w:pPr>
          </w:p>
          <w:p w14:paraId="65C9D413" w14:textId="50398245" w:rsidR="00F471AF" w:rsidRDefault="00F471AF" w:rsidP="006563A0">
            <w:pPr>
              <w:ind w:left="142" w:right="283" w:hanging="108"/>
              <w:rPr>
                <w:b/>
                <w:bCs/>
              </w:rPr>
            </w:pPr>
            <w:r>
              <w:rPr>
                <w:b/>
                <w:bCs/>
              </w:rPr>
              <w:t>Objet du Marché public</w:t>
            </w:r>
            <w:r w:rsidRPr="00A35F5F">
              <w:rPr>
                <w:b/>
                <w:bCs/>
              </w:rPr>
              <w:t> :</w:t>
            </w:r>
          </w:p>
          <w:p w14:paraId="301A3F5B" w14:textId="48CF0BBE" w:rsidR="00937281" w:rsidRPr="00F10E60" w:rsidRDefault="00304933" w:rsidP="00526A9D">
            <w:pPr>
              <w:ind w:right="283"/>
              <w:jc w:val="both"/>
              <w:rPr>
                <w:rFonts w:cs="Arial"/>
              </w:rPr>
            </w:pPr>
            <w:r w:rsidRPr="00AA497A">
              <w:rPr>
                <w:szCs w:val="24"/>
              </w:rPr>
              <w:t>Conception, installation et démontage de stands ou d’espaces dédiés modulables et réutilisables lors de manifestations</w:t>
            </w:r>
            <w:r w:rsidR="00F94A54">
              <w:rPr>
                <w:szCs w:val="24"/>
              </w:rPr>
              <w:t xml:space="preserve">. </w:t>
            </w:r>
          </w:p>
          <w:p w14:paraId="79FD5ED8" w14:textId="77777777" w:rsidR="00F471AF" w:rsidRPr="00CD323C" w:rsidRDefault="00F471AF" w:rsidP="006563A0">
            <w:pPr>
              <w:rPr>
                <w:b/>
              </w:rPr>
            </w:pPr>
          </w:p>
          <w:p w14:paraId="4F716841" w14:textId="62393C66" w:rsidR="00F471AF" w:rsidRPr="0067025E" w:rsidRDefault="00F471AF" w:rsidP="00F94A54">
            <w:pPr>
              <w:jc w:val="center"/>
              <w:rPr>
                <w:rFonts w:cs="Arial"/>
                <w:sz w:val="28"/>
                <w:szCs w:val="28"/>
              </w:rPr>
            </w:pPr>
          </w:p>
        </w:tc>
      </w:tr>
    </w:tbl>
    <w:p w14:paraId="7E16FC3E" w14:textId="77777777" w:rsidR="002C0F9E" w:rsidRDefault="002C0F9E" w:rsidP="002C0F9E">
      <w:pPr>
        <w:jc w:val="both"/>
      </w:pPr>
    </w:p>
    <w:p w14:paraId="52D7C38B" w14:textId="77777777" w:rsidR="00F471AF" w:rsidRDefault="00F471AF" w:rsidP="002C0F9E">
      <w:pPr>
        <w:jc w:val="both"/>
      </w:pPr>
    </w:p>
    <w:p w14:paraId="20A4644B" w14:textId="652C23A2" w:rsidR="00F7139A" w:rsidRDefault="002C0F9E" w:rsidP="002C0F9E">
      <w:pPr>
        <w:jc w:val="both"/>
      </w:pPr>
      <w:r w:rsidRPr="00994BB4">
        <w:t xml:space="preserve">Dans le cadre de la présente consultation, les </w:t>
      </w:r>
      <w:r>
        <w:t>candidats</w:t>
      </w:r>
      <w:r w:rsidRPr="00994BB4">
        <w:t xml:space="preserve"> doivent remettre </w:t>
      </w:r>
      <w:r>
        <w:t>le présent cadre de mémoire technique (CMT)</w:t>
      </w:r>
      <w:r w:rsidR="00526A9D">
        <w:t>,</w:t>
      </w:r>
      <w:r>
        <w:t xml:space="preserve"> </w:t>
      </w:r>
      <w:r w:rsidR="00F7139A" w:rsidRPr="00994BB4">
        <w:t>p</w:t>
      </w:r>
      <w:r w:rsidR="00F7139A">
        <w:t>ièce constitutive de leur offre</w:t>
      </w:r>
      <w:r w:rsidRPr="00994BB4">
        <w:t>.</w:t>
      </w:r>
      <w:r>
        <w:t xml:space="preserve"> </w:t>
      </w:r>
    </w:p>
    <w:p w14:paraId="1BA63BC7" w14:textId="77777777" w:rsidR="002C0F9E" w:rsidRDefault="002C0F9E" w:rsidP="002C0F9E">
      <w:pPr>
        <w:jc w:val="both"/>
      </w:pPr>
      <w:r>
        <w:t>Le candidat peut, le cas échéant, annexer certains documents au CMT (ex : CV, planning…). Dans ce cas, il est souhaité que le candidat indique, dans les espaces de réponses qui lui sont réservés dans le CMT, les annexes auxquelles il renvoie.</w:t>
      </w:r>
    </w:p>
    <w:p w14:paraId="3FC9A015" w14:textId="77777777" w:rsidR="00F7139A" w:rsidRPr="00994BB4" w:rsidRDefault="00F7139A" w:rsidP="00F7139A">
      <w:pPr>
        <w:jc w:val="both"/>
      </w:pPr>
      <w:r>
        <w:t>Le cas échéant</w:t>
      </w:r>
      <w:r w:rsidRPr="00994BB4">
        <w:t xml:space="preserve">, les entreprises </w:t>
      </w:r>
      <w:r>
        <w:t>peuvent</w:t>
      </w:r>
      <w:r w:rsidRPr="00994BB4">
        <w:t xml:space="preserve"> remettre un mémoire technique</w:t>
      </w:r>
      <w:r>
        <w:t xml:space="preserve"> à la place du CMT à la condition que ce mémoire respecte le même plan que celui du présent CMT</w:t>
      </w:r>
      <w:r w:rsidRPr="00994BB4">
        <w:t xml:space="preserve">. </w:t>
      </w:r>
    </w:p>
    <w:p w14:paraId="7CEB1DBC" w14:textId="77777777" w:rsidR="002C0F9E" w:rsidRPr="00994BB4" w:rsidRDefault="002C0F9E" w:rsidP="002C0F9E">
      <w:pPr>
        <w:jc w:val="both"/>
        <w:rPr>
          <w:i/>
          <w:iCs/>
        </w:rPr>
      </w:pPr>
      <w:r w:rsidRPr="00994BB4">
        <w:rPr>
          <w:i/>
          <w:iCs/>
        </w:rPr>
        <w:t xml:space="preserve">Nous vous rappelons que </w:t>
      </w:r>
      <w:r>
        <w:rPr>
          <w:i/>
          <w:iCs/>
        </w:rPr>
        <w:t>le mémoire</w:t>
      </w:r>
      <w:r w:rsidRPr="00994BB4">
        <w:rPr>
          <w:i/>
          <w:iCs/>
        </w:rPr>
        <w:t xml:space="preserve"> te</w:t>
      </w:r>
      <w:r>
        <w:rPr>
          <w:i/>
          <w:iCs/>
        </w:rPr>
        <w:t>chnique de l’entreprise expose</w:t>
      </w:r>
      <w:r w:rsidRPr="00994BB4">
        <w:rPr>
          <w:i/>
          <w:iCs/>
        </w:rPr>
        <w:t xml:space="preserve"> les dispositions proposées pour assurer l'exécution </w:t>
      </w:r>
      <w:r w:rsidRPr="00994BB4">
        <w:rPr>
          <w:i/>
          <w:iCs/>
          <w:u w:val="single"/>
        </w:rPr>
        <w:t>au minimum conforme</w:t>
      </w:r>
      <w:r w:rsidRPr="00994BB4">
        <w:rPr>
          <w:i/>
          <w:iCs/>
        </w:rPr>
        <w:t xml:space="preserve"> des prestations décrites dans le cahier des charges. Le simple fait de reprendre les éléments cités dans le cahier des charges sans plus-value technique, ne </w:t>
      </w:r>
      <w:r>
        <w:rPr>
          <w:i/>
          <w:iCs/>
        </w:rPr>
        <w:t>fait</w:t>
      </w:r>
      <w:r w:rsidRPr="00994BB4">
        <w:rPr>
          <w:i/>
          <w:iCs/>
        </w:rPr>
        <w:t xml:space="preserve"> l’objet d’aucune valorisation. </w:t>
      </w:r>
    </w:p>
    <w:p w14:paraId="5E63E67E" w14:textId="77777777" w:rsidR="002C0F9E" w:rsidRDefault="002C0F9E" w:rsidP="002C0F9E">
      <w:pPr>
        <w:jc w:val="both"/>
        <w:rPr>
          <w:b/>
        </w:rPr>
      </w:pPr>
      <w:r w:rsidRPr="00C60850">
        <w:rPr>
          <w:b/>
        </w:rPr>
        <w:t>Le plan à suivre dans le cadre de mémoire technique et les points à expliciter sont les suivants</w:t>
      </w:r>
      <w:r>
        <w:rPr>
          <w:b/>
        </w:rPr>
        <w:t> :</w:t>
      </w:r>
    </w:p>
    <w:p w14:paraId="2348F699" w14:textId="77777777" w:rsidR="002C0F9E" w:rsidRPr="002C0F9E" w:rsidRDefault="002C0F9E" w:rsidP="002C0F9E">
      <w:pPr>
        <w:pBdr>
          <w:bottom w:val="single" w:sz="4" w:space="1" w:color="auto"/>
        </w:pBdr>
        <w:jc w:val="both"/>
        <w:rPr>
          <w:rFonts w:cs="Arial"/>
          <w:b/>
          <w:sz w:val="24"/>
        </w:rPr>
      </w:pPr>
    </w:p>
    <w:p w14:paraId="0F9560F5" w14:textId="470F2C87" w:rsidR="00752486" w:rsidRDefault="00EE44AA">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r>
        <w:rPr>
          <w:rFonts w:cs="Arial"/>
          <w:b w:val="0"/>
        </w:rPr>
        <w:fldChar w:fldCharType="begin"/>
      </w:r>
      <w:r>
        <w:rPr>
          <w:rFonts w:cs="Arial"/>
          <w:b w:val="0"/>
        </w:rPr>
        <w:instrText xml:space="preserve"> TOC \o "1-3" \h \z \u </w:instrText>
      </w:r>
      <w:r>
        <w:rPr>
          <w:rFonts w:cs="Arial"/>
          <w:b w:val="0"/>
        </w:rPr>
        <w:fldChar w:fldCharType="separate"/>
      </w:r>
      <w:hyperlink w:anchor="_Toc237011121" w:history="1">
        <w:r w:rsidR="00752486" w:rsidRPr="004149DA">
          <w:rPr>
            <w:rStyle w:val="Lienhypertexte"/>
            <w:noProof/>
          </w:rPr>
          <w:t>1.</w:t>
        </w:r>
        <w:r w:rsidR="00752486">
          <w:rPr>
            <w:rFonts w:asciiTheme="minorHAnsi" w:eastAsiaTheme="minorEastAsia" w:hAnsiTheme="minorHAnsi" w:cstheme="minorBidi"/>
            <w:b w:val="0"/>
            <w:bCs w:val="0"/>
            <w:noProof/>
            <w:kern w:val="2"/>
            <w:szCs w:val="24"/>
            <w14:ligatures w14:val="standardContextual"/>
          </w:rPr>
          <w:tab/>
        </w:r>
        <w:r w:rsidR="00752486" w:rsidRPr="004149DA">
          <w:rPr>
            <w:rStyle w:val="Lienhypertexte"/>
            <w:noProof/>
          </w:rPr>
          <w:t>ESTHETIQUE ET FONCTIONNALITE (30%)</w:t>
        </w:r>
        <w:r w:rsidR="00752486">
          <w:rPr>
            <w:noProof/>
            <w:webHidden/>
          </w:rPr>
          <w:tab/>
        </w:r>
        <w:r w:rsidR="00752486">
          <w:rPr>
            <w:noProof/>
            <w:webHidden/>
          </w:rPr>
          <w:fldChar w:fldCharType="begin"/>
        </w:r>
        <w:r w:rsidR="00752486">
          <w:rPr>
            <w:noProof/>
            <w:webHidden/>
          </w:rPr>
          <w:instrText xml:space="preserve"> PAGEREF _Toc237011121 \h </w:instrText>
        </w:r>
        <w:r w:rsidR="00752486">
          <w:rPr>
            <w:noProof/>
            <w:webHidden/>
          </w:rPr>
        </w:r>
        <w:r w:rsidR="00752486">
          <w:rPr>
            <w:noProof/>
            <w:webHidden/>
          </w:rPr>
          <w:fldChar w:fldCharType="separate"/>
        </w:r>
        <w:r w:rsidR="00752486">
          <w:rPr>
            <w:noProof/>
            <w:webHidden/>
          </w:rPr>
          <w:t>3</w:t>
        </w:r>
        <w:r w:rsidR="00752486">
          <w:rPr>
            <w:noProof/>
            <w:webHidden/>
          </w:rPr>
          <w:fldChar w:fldCharType="end"/>
        </w:r>
      </w:hyperlink>
    </w:p>
    <w:p w14:paraId="70B55CAF" w14:textId="341462CE" w:rsidR="00752486" w:rsidRDefault="00752486">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37011122" w:history="1">
        <w:r w:rsidRPr="004149DA">
          <w:rPr>
            <w:rStyle w:val="Lienhypertexte"/>
            <w:noProof/>
          </w:rPr>
          <w:t>1.1.</w:t>
        </w:r>
        <w:r>
          <w:rPr>
            <w:rFonts w:eastAsiaTheme="minorEastAsia" w:cstheme="minorBidi"/>
            <w:i w:val="0"/>
            <w:iCs w:val="0"/>
            <w:noProof/>
            <w:kern w:val="2"/>
            <w:sz w:val="24"/>
            <w:szCs w:val="24"/>
            <w14:ligatures w14:val="standardContextual"/>
          </w:rPr>
          <w:tab/>
        </w:r>
        <w:r w:rsidRPr="004149DA">
          <w:rPr>
            <w:rStyle w:val="Lienhypertexte"/>
            <w:noProof/>
          </w:rPr>
          <w:t>Esthétique des stands</w:t>
        </w:r>
        <w:r>
          <w:rPr>
            <w:noProof/>
            <w:webHidden/>
          </w:rPr>
          <w:tab/>
        </w:r>
        <w:r>
          <w:rPr>
            <w:noProof/>
            <w:webHidden/>
          </w:rPr>
          <w:fldChar w:fldCharType="begin"/>
        </w:r>
        <w:r>
          <w:rPr>
            <w:noProof/>
            <w:webHidden/>
          </w:rPr>
          <w:instrText xml:space="preserve"> PAGEREF _Toc237011122 \h </w:instrText>
        </w:r>
        <w:r>
          <w:rPr>
            <w:noProof/>
            <w:webHidden/>
          </w:rPr>
        </w:r>
        <w:r>
          <w:rPr>
            <w:noProof/>
            <w:webHidden/>
          </w:rPr>
          <w:fldChar w:fldCharType="separate"/>
        </w:r>
        <w:r>
          <w:rPr>
            <w:noProof/>
            <w:webHidden/>
          </w:rPr>
          <w:t>3</w:t>
        </w:r>
        <w:r>
          <w:rPr>
            <w:noProof/>
            <w:webHidden/>
          </w:rPr>
          <w:fldChar w:fldCharType="end"/>
        </w:r>
      </w:hyperlink>
    </w:p>
    <w:p w14:paraId="78B1A2ED" w14:textId="05464D70" w:rsidR="00752486" w:rsidRDefault="00752486">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37011123" w:history="1">
        <w:r w:rsidRPr="004149DA">
          <w:rPr>
            <w:rStyle w:val="Lienhypertexte"/>
            <w:noProof/>
          </w:rPr>
          <w:t>1.2.</w:t>
        </w:r>
        <w:r>
          <w:rPr>
            <w:rFonts w:eastAsiaTheme="minorEastAsia" w:cstheme="minorBidi"/>
            <w:i w:val="0"/>
            <w:iCs w:val="0"/>
            <w:noProof/>
            <w:kern w:val="2"/>
            <w:sz w:val="24"/>
            <w:szCs w:val="24"/>
            <w14:ligatures w14:val="standardContextual"/>
          </w:rPr>
          <w:tab/>
        </w:r>
        <w:r w:rsidRPr="004149DA">
          <w:rPr>
            <w:rStyle w:val="Lienhypertexte"/>
            <w:noProof/>
          </w:rPr>
          <w:t>Fonctionnalité et aménagements des stands</w:t>
        </w:r>
        <w:r>
          <w:rPr>
            <w:noProof/>
            <w:webHidden/>
          </w:rPr>
          <w:tab/>
        </w:r>
        <w:r>
          <w:rPr>
            <w:noProof/>
            <w:webHidden/>
          </w:rPr>
          <w:fldChar w:fldCharType="begin"/>
        </w:r>
        <w:r>
          <w:rPr>
            <w:noProof/>
            <w:webHidden/>
          </w:rPr>
          <w:instrText xml:space="preserve"> PAGEREF _Toc237011123 \h </w:instrText>
        </w:r>
        <w:r>
          <w:rPr>
            <w:noProof/>
            <w:webHidden/>
          </w:rPr>
        </w:r>
        <w:r>
          <w:rPr>
            <w:noProof/>
            <w:webHidden/>
          </w:rPr>
          <w:fldChar w:fldCharType="separate"/>
        </w:r>
        <w:r>
          <w:rPr>
            <w:noProof/>
            <w:webHidden/>
          </w:rPr>
          <w:t>3</w:t>
        </w:r>
        <w:r>
          <w:rPr>
            <w:noProof/>
            <w:webHidden/>
          </w:rPr>
          <w:fldChar w:fldCharType="end"/>
        </w:r>
      </w:hyperlink>
    </w:p>
    <w:p w14:paraId="51C459F4" w14:textId="53A41946" w:rsidR="00752486" w:rsidRDefault="00752486">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37011124" w:history="1">
        <w:r w:rsidRPr="004149DA">
          <w:rPr>
            <w:rStyle w:val="Lienhypertexte"/>
            <w:noProof/>
          </w:rPr>
          <w:t>2.</w:t>
        </w:r>
        <w:r>
          <w:rPr>
            <w:rFonts w:asciiTheme="minorHAnsi" w:eastAsiaTheme="minorEastAsia" w:hAnsiTheme="minorHAnsi" w:cstheme="minorBidi"/>
            <w:b w:val="0"/>
            <w:bCs w:val="0"/>
            <w:noProof/>
            <w:kern w:val="2"/>
            <w:szCs w:val="24"/>
            <w14:ligatures w14:val="standardContextual"/>
          </w:rPr>
          <w:tab/>
        </w:r>
        <w:r w:rsidRPr="004149DA">
          <w:rPr>
            <w:rStyle w:val="Lienhypertexte"/>
            <w:noProof/>
          </w:rPr>
          <w:t>TECHNIQUE (20%)</w:t>
        </w:r>
        <w:r>
          <w:rPr>
            <w:noProof/>
            <w:webHidden/>
          </w:rPr>
          <w:tab/>
        </w:r>
        <w:r>
          <w:rPr>
            <w:noProof/>
            <w:webHidden/>
          </w:rPr>
          <w:fldChar w:fldCharType="begin"/>
        </w:r>
        <w:r>
          <w:rPr>
            <w:noProof/>
            <w:webHidden/>
          </w:rPr>
          <w:instrText xml:space="preserve"> PAGEREF _Toc237011124 \h </w:instrText>
        </w:r>
        <w:r>
          <w:rPr>
            <w:noProof/>
            <w:webHidden/>
          </w:rPr>
        </w:r>
        <w:r>
          <w:rPr>
            <w:noProof/>
            <w:webHidden/>
          </w:rPr>
          <w:fldChar w:fldCharType="separate"/>
        </w:r>
        <w:r>
          <w:rPr>
            <w:noProof/>
            <w:webHidden/>
          </w:rPr>
          <w:t>3</w:t>
        </w:r>
        <w:r>
          <w:rPr>
            <w:noProof/>
            <w:webHidden/>
          </w:rPr>
          <w:fldChar w:fldCharType="end"/>
        </w:r>
      </w:hyperlink>
    </w:p>
    <w:p w14:paraId="74BBC938" w14:textId="63805C76" w:rsidR="00752486" w:rsidRDefault="00752486">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37011125" w:history="1">
        <w:r w:rsidRPr="004149DA">
          <w:rPr>
            <w:rStyle w:val="Lienhypertexte"/>
            <w:noProof/>
          </w:rPr>
          <w:t>2.1.</w:t>
        </w:r>
        <w:r>
          <w:rPr>
            <w:rFonts w:eastAsiaTheme="minorEastAsia" w:cstheme="minorBidi"/>
            <w:i w:val="0"/>
            <w:iCs w:val="0"/>
            <w:noProof/>
            <w:kern w:val="2"/>
            <w:sz w:val="24"/>
            <w:szCs w:val="24"/>
            <w14:ligatures w14:val="standardContextual"/>
          </w:rPr>
          <w:tab/>
        </w:r>
        <w:r w:rsidRPr="004149DA">
          <w:rPr>
            <w:rStyle w:val="Lienhypertexte"/>
            <w:noProof/>
          </w:rPr>
          <w:t>Méthodologie proposée pour l’exécution des prestations</w:t>
        </w:r>
        <w:r>
          <w:rPr>
            <w:noProof/>
            <w:webHidden/>
          </w:rPr>
          <w:tab/>
        </w:r>
        <w:r>
          <w:rPr>
            <w:noProof/>
            <w:webHidden/>
          </w:rPr>
          <w:fldChar w:fldCharType="begin"/>
        </w:r>
        <w:r>
          <w:rPr>
            <w:noProof/>
            <w:webHidden/>
          </w:rPr>
          <w:instrText xml:space="preserve"> PAGEREF _Toc237011125 \h </w:instrText>
        </w:r>
        <w:r>
          <w:rPr>
            <w:noProof/>
            <w:webHidden/>
          </w:rPr>
        </w:r>
        <w:r>
          <w:rPr>
            <w:noProof/>
            <w:webHidden/>
          </w:rPr>
          <w:fldChar w:fldCharType="separate"/>
        </w:r>
        <w:r>
          <w:rPr>
            <w:noProof/>
            <w:webHidden/>
          </w:rPr>
          <w:t>3</w:t>
        </w:r>
        <w:r>
          <w:rPr>
            <w:noProof/>
            <w:webHidden/>
          </w:rPr>
          <w:fldChar w:fldCharType="end"/>
        </w:r>
      </w:hyperlink>
    </w:p>
    <w:p w14:paraId="6323528B" w14:textId="05CA4DEE" w:rsidR="00752486" w:rsidRDefault="00752486">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37011126" w:history="1">
        <w:r w:rsidRPr="004149DA">
          <w:rPr>
            <w:rStyle w:val="Lienhypertexte"/>
            <w:noProof/>
          </w:rPr>
          <w:t>2.2.</w:t>
        </w:r>
        <w:r>
          <w:rPr>
            <w:rFonts w:eastAsiaTheme="minorEastAsia" w:cstheme="minorBidi"/>
            <w:i w:val="0"/>
            <w:iCs w:val="0"/>
            <w:noProof/>
            <w:kern w:val="2"/>
            <w:sz w:val="24"/>
            <w:szCs w:val="24"/>
            <w14:ligatures w14:val="standardContextual"/>
          </w:rPr>
          <w:tab/>
        </w:r>
        <w:r w:rsidRPr="004149DA">
          <w:rPr>
            <w:rStyle w:val="Lienhypertexte"/>
            <w:noProof/>
          </w:rPr>
          <w:t>Equipe dédiée</w:t>
        </w:r>
        <w:r>
          <w:rPr>
            <w:noProof/>
            <w:webHidden/>
          </w:rPr>
          <w:tab/>
        </w:r>
        <w:r>
          <w:rPr>
            <w:noProof/>
            <w:webHidden/>
          </w:rPr>
          <w:fldChar w:fldCharType="begin"/>
        </w:r>
        <w:r>
          <w:rPr>
            <w:noProof/>
            <w:webHidden/>
          </w:rPr>
          <w:instrText xml:space="preserve"> PAGEREF _Toc237011126 \h </w:instrText>
        </w:r>
        <w:r>
          <w:rPr>
            <w:noProof/>
            <w:webHidden/>
          </w:rPr>
        </w:r>
        <w:r>
          <w:rPr>
            <w:noProof/>
            <w:webHidden/>
          </w:rPr>
          <w:fldChar w:fldCharType="separate"/>
        </w:r>
        <w:r>
          <w:rPr>
            <w:noProof/>
            <w:webHidden/>
          </w:rPr>
          <w:t>4</w:t>
        </w:r>
        <w:r>
          <w:rPr>
            <w:noProof/>
            <w:webHidden/>
          </w:rPr>
          <w:fldChar w:fldCharType="end"/>
        </w:r>
      </w:hyperlink>
    </w:p>
    <w:p w14:paraId="5D22793C" w14:textId="01DB96E6" w:rsidR="00752486" w:rsidRDefault="00752486">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37011127" w:history="1">
        <w:r w:rsidRPr="004149DA">
          <w:rPr>
            <w:rStyle w:val="Lienhypertexte"/>
            <w:noProof/>
          </w:rPr>
          <w:t>3.</w:t>
        </w:r>
        <w:r>
          <w:rPr>
            <w:rFonts w:asciiTheme="minorHAnsi" w:eastAsiaTheme="minorEastAsia" w:hAnsiTheme="minorHAnsi" w:cstheme="minorBidi"/>
            <w:b w:val="0"/>
            <w:bCs w:val="0"/>
            <w:noProof/>
            <w:kern w:val="2"/>
            <w:szCs w:val="24"/>
            <w14:ligatures w14:val="standardContextual"/>
          </w:rPr>
          <w:tab/>
        </w:r>
        <w:r w:rsidRPr="004149DA">
          <w:rPr>
            <w:rStyle w:val="Lienhypertexte"/>
            <w:noProof/>
          </w:rPr>
          <w:t>ENVIRONNEMENT (10%)</w:t>
        </w:r>
        <w:r>
          <w:rPr>
            <w:noProof/>
            <w:webHidden/>
          </w:rPr>
          <w:tab/>
        </w:r>
        <w:r>
          <w:rPr>
            <w:noProof/>
            <w:webHidden/>
          </w:rPr>
          <w:fldChar w:fldCharType="begin"/>
        </w:r>
        <w:r>
          <w:rPr>
            <w:noProof/>
            <w:webHidden/>
          </w:rPr>
          <w:instrText xml:space="preserve"> PAGEREF _Toc237011127 \h </w:instrText>
        </w:r>
        <w:r>
          <w:rPr>
            <w:noProof/>
            <w:webHidden/>
          </w:rPr>
        </w:r>
        <w:r>
          <w:rPr>
            <w:noProof/>
            <w:webHidden/>
          </w:rPr>
          <w:fldChar w:fldCharType="separate"/>
        </w:r>
        <w:r>
          <w:rPr>
            <w:noProof/>
            <w:webHidden/>
          </w:rPr>
          <w:t>4</w:t>
        </w:r>
        <w:r>
          <w:rPr>
            <w:noProof/>
            <w:webHidden/>
          </w:rPr>
          <w:fldChar w:fldCharType="end"/>
        </w:r>
      </w:hyperlink>
    </w:p>
    <w:p w14:paraId="0E91CB5E" w14:textId="7A7F9525" w:rsidR="00752486" w:rsidRDefault="00752486">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37011128" w:history="1">
        <w:r w:rsidRPr="004149DA">
          <w:rPr>
            <w:rStyle w:val="Lienhypertexte"/>
            <w:noProof/>
          </w:rPr>
          <w:t>4.</w:t>
        </w:r>
        <w:r>
          <w:rPr>
            <w:rFonts w:asciiTheme="minorHAnsi" w:eastAsiaTheme="minorEastAsia" w:hAnsiTheme="minorHAnsi" w:cstheme="minorBidi"/>
            <w:b w:val="0"/>
            <w:bCs w:val="0"/>
            <w:noProof/>
            <w:kern w:val="2"/>
            <w:szCs w:val="24"/>
            <w14:ligatures w14:val="standardContextual"/>
          </w:rPr>
          <w:tab/>
        </w:r>
        <w:r w:rsidRPr="004149DA">
          <w:rPr>
            <w:rStyle w:val="Lienhypertexte"/>
            <w:noProof/>
          </w:rPr>
          <w:t>AUTRES ELEMENTS</w:t>
        </w:r>
        <w:r>
          <w:rPr>
            <w:noProof/>
            <w:webHidden/>
          </w:rPr>
          <w:tab/>
        </w:r>
        <w:r>
          <w:rPr>
            <w:noProof/>
            <w:webHidden/>
          </w:rPr>
          <w:fldChar w:fldCharType="begin"/>
        </w:r>
        <w:r>
          <w:rPr>
            <w:noProof/>
            <w:webHidden/>
          </w:rPr>
          <w:instrText xml:space="preserve"> PAGEREF _Toc237011128 \h </w:instrText>
        </w:r>
        <w:r>
          <w:rPr>
            <w:noProof/>
            <w:webHidden/>
          </w:rPr>
        </w:r>
        <w:r>
          <w:rPr>
            <w:noProof/>
            <w:webHidden/>
          </w:rPr>
          <w:fldChar w:fldCharType="separate"/>
        </w:r>
        <w:r>
          <w:rPr>
            <w:noProof/>
            <w:webHidden/>
          </w:rPr>
          <w:t>5</w:t>
        </w:r>
        <w:r>
          <w:rPr>
            <w:noProof/>
            <w:webHidden/>
          </w:rPr>
          <w:fldChar w:fldCharType="end"/>
        </w:r>
      </w:hyperlink>
    </w:p>
    <w:p w14:paraId="2CAC867E" w14:textId="0A337D17" w:rsidR="002C0F9E" w:rsidRDefault="00EE44AA" w:rsidP="002C0F9E">
      <w:pPr>
        <w:jc w:val="both"/>
        <w:rPr>
          <w:b/>
        </w:rPr>
      </w:pPr>
      <w:r>
        <w:rPr>
          <w:rFonts w:cs="Arial"/>
          <w:b/>
          <w:sz w:val="24"/>
        </w:rPr>
        <w:fldChar w:fldCharType="end"/>
      </w:r>
    </w:p>
    <w:p w14:paraId="198D19E8" w14:textId="77777777" w:rsidR="00CE05C5" w:rsidRDefault="00CE05C5" w:rsidP="00CE05C5">
      <w:bookmarkStart w:id="0" w:name="_Toc454809096"/>
      <w:bookmarkStart w:id="1" w:name="_Toc454809398"/>
      <w:bookmarkStart w:id="2" w:name="_Toc454809730"/>
    </w:p>
    <w:p w14:paraId="6A2A3651" w14:textId="0FC1E66D" w:rsidR="00E92D6F" w:rsidRDefault="00E92D6F">
      <w:pPr>
        <w:spacing w:before="0" w:after="200" w:line="276" w:lineRule="auto"/>
      </w:pPr>
      <w:r>
        <w:br w:type="page"/>
      </w:r>
    </w:p>
    <w:p w14:paraId="59C530B8" w14:textId="03BEF82A" w:rsidR="00E92D6F" w:rsidRDefault="00304933" w:rsidP="00304933">
      <w:pPr>
        <w:pStyle w:val="Titre1"/>
      </w:pPr>
      <w:bookmarkStart w:id="3" w:name="_Toc237011121"/>
      <w:r w:rsidRPr="00304933">
        <w:lastRenderedPageBreak/>
        <w:t>ESTHETIQUE ET FONCTIONN</w:t>
      </w:r>
      <w:r w:rsidR="007C1422">
        <w:t>ALITE</w:t>
      </w:r>
      <w:r w:rsidRPr="00304933">
        <w:t xml:space="preserve"> (</w:t>
      </w:r>
      <w:r w:rsidR="00B872DA">
        <w:t>3</w:t>
      </w:r>
      <w:r w:rsidR="00C25597">
        <w:t>5</w:t>
      </w:r>
      <w:r w:rsidRPr="00304933">
        <w:t>%)</w:t>
      </w:r>
      <w:bookmarkEnd w:id="3"/>
    </w:p>
    <w:p w14:paraId="4CF1AF0E" w14:textId="77777777" w:rsidR="00906E8B" w:rsidRDefault="00906E8B" w:rsidP="00752486">
      <w:pPr>
        <w:spacing w:before="0"/>
        <w:contextualSpacing/>
        <w:rPr>
          <w:rFonts w:cs="Arial"/>
        </w:rPr>
      </w:pPr>
    </w:p>
    <w:p w14:paraId="6D788E3E" w14:textId="31DC4EE0" w:rsidR="00906E8B" w:rsidRPr="00752486" w:rsidRDefault="00906E8B" w:rsidP="00906E8B">
      <w:pPr>
        <w:pStyle w:val="Titre2"/>
      </w:pPr>
      <w:bookmarkStart w:id="4" w:name="_Toc237011122"/>
      <w:r w:rsidRPr="00752486">
        <w:t>Esthétique des stands</w:t>
      </w:r>
      <w:bookmarkEnd w:id="4"/>
    </w:p>
    <w:p w14:paraId="6C6D6BB4" w14:textId="4E7E780E" w:rsidR="00906E8B" w:rsidRPr="00752486" w:rsidRDefault="00906E8B" w:rsidP="00906E8B">
      <w:r w:rsidRPr="00752486">
        <w:t>Le candidat présentera ses propositions décoratives et esthétiques pour les manifestations suivantes :</w:t>
      </w:r>
    </w:p>
    <w:p w14:paraId="2946F7C7" w14:textId="77777777" w:rsidR="00906E8B" w:rsidRPr="00752486" w:rsidRDefault="00906E8B" w:rsidP="00906E8B">
      <w:pPr>
        <w:pStyle w:val="Paragraphedeliste"/>
        <w:numPr>
          <w:ilvl w:val="0"/>
          <w:numId w:val="29"/>
        </w:numPr>
        <w:spacing w:before="0" w:after="0"/>
        <w:ind w:left="714" w:hanging="357"/>
      </w:pPr>
      <w:r w:rsidRPr="00752486">
        <w:t>Le Marché international du court-métrage de Clermont-Ferrand ;</w:t>
      </w:r>
    </w:p>
    <w:p w14:paraId="30588A13" w14:textId="77777777" w:rsidR="00906E8B" w:rsidRPr="00752486" w:rsidRDefault="00906E8B" w:rsidP="00906E8B">
      <w:pPr>
        <w:pStyle w:val="Paragraphedeliste"/>
        <w:numPr>
          <w:ilvl w:val="0"/>
          <w:numId w:val="29"/>
        </w:numPr>
        <w:spacing w:before="0" w:after="0"/>
        <w:ind w:left="714" w:hanging="357"/>
      </w:pPr>
      <w:r w:rsidRPr="00752486">
        <w:t>Paris Images ;</w:t>
      </w:r>
    </w:p>
    <w:p w14:paraId="336045C0" w14:textId="2AA208E2" w:rsidR="00906E8B" w:rsidRPr="00752486" w:rsidRDefault="00906E8B" w:rsidP="00906E8B">
      <w:pPr>
        <w:pStyle w:val="Paragraphedeliste"/>
        <w:numPr>
          <w:ilvl w:val="0"/>
          <w:numId w:val="29"/>
        </w:numPr>
        <w:spacing w:before="0" w:after="0"/>
        <w:ind w:left="714" w:hanging="357"/>
      </w:pPr>
      <w:r w:rsidRPr="00752486">
        <w:t>Le Village international du Festival de Cannes (FIF) ;</w:t>
      </w:r>
    </w:p>
    <w:p w14:paraId="4D8E990A" w14:textId="77777777" w:rsidR="00906E8B" w:rsidRPr="00752486" w:rsidRDefault="00906E8B" w:rsidP="00906E8B">
      <w:pPr>
        <w:pStyle w:val="Paragraphedeliste"/>
        <w:numPr>
          <w:ilvl w:val="0"/>
          <w:numId w:val="29"/>
        </w:numPr>
        <w:spacing w:before="0" w:after="0"/>
        <w:ind w:left="714" w:hanging="357"/>
      </w:pPr>
      <w:r w:rsidRPr="00752486">
        <w:t>Le Marché international du film d’animation d’Annecy (MIFA) ;</w:t>
      </w:r>
    </w:p>
    <w:p w14:paraId="524D4898" w14:textId="681FBB19" w:rsidR="00906E8B" w:rsidRPr="00752486" w:rsidRDefault="00906E8B" w:rsidP="00906E8B">
      <w:pPr>
        <w:pStyle w:val="Paragraphedeliste"/>
        <w:numPr>
          <w:ilvl w:val="0"/>
          <w:numId w:val="29"/>
        </w:numPr>
        <w:spacing w:before="0" w:after="0"/>
        <w:ind w:left="714" w:hanging="357"/>
      </w:pPr>
      <w:r w:rsidRPr="00752486">
        <w:t>Le Congrès de la FNCF.</w:t>
      </w:r>
    </w:p>
    <w:p w14:paraId="2429A83B" w14:textId="41EE4C2A" w:rsidR="00906E8B" w:rsidRPr="00752486" w:rsidRDefault="00906E8B" w:rsidP="00526A9D">
      <w:pPr>
        <w:jc w:val="both"/>
      </w:pPr>
      <w:r w:rsidRPr="00752486">
        <w:t>Chaque proposition devra être accompagnée d’une notice explicative ainsi que de visuels (images, photographies, croquis ou tout autre support pertinent) permettant d’apprécier les choix esthétiques proposés.</w:t>
      </w:r>
    </w:p>
    <w:p w14:paraId="7F53A75E" w14:textId="174E0C2F" w:rsidR="007802B5" w:rsidRPr="00752486" w:rsidRDefault="007802B5" w:rsidP="00526A9D">
      <w:pPr>
        <w:jc w:val="both"/>
      </w:pPr>
      <w:r w:rsidRPr="00752486">
        <w:t xml:space="preserve">Les propositions doivent être </w:t>
      </w:r>
      <w:r w:rsidR="001C1F0F" w:rsidRPr="00752486">
        <w:t xml:space="preserve">cohérentes d’une manifestation à une autre, le candidat assure une certaine harmonie entre les différentes manifestations. </w:t>
      </w:r>
    </w:p>
    <w:p w14:paraId="2489310F" w14:textId="6D27941B" w:rsidR="00906E8B" w:rsidRPr="00752486" w:rsidRDefault="00906E8B" w:rsidP="00526A9D">
      <w:pPr>
        <w:jc w:val="both"/>
      </w:pPr>
      <w:r w:rsidRPr="00752486">
        <w:t>Les propositions devront prendre en compte la charte graphique du CNC ou de Film France / CNC dans le cadre du Festival de Cannes.</w:t>
      </w:r>
    </w:p>
    <w:p w14:paraId="2C6B6844" w14:textId="498955A3" w:rsidR="00906E8B" w:rsidRPr="00752486" w:rsidRDefault="00906E8B" w:rsidP="00906E8B">
      <w:pPr>
        <w:pStyle w:val="Titre2"/>
      </w:pPr>
      <w:bookmarkStart w:id="5" w:name="_Toc237011123"/>
      <w:r w:rsidRPr="00752486">
        <w:t>Fonctionnalité et aménagements des stands</w:t>
      </w:r>
      <w:bookmarkEnd w:id="5"/>
    </w:p>
    <w:p w14:paraId="107C7E01" w14:textId="77777777" w:rsidR="00906E8B" w:rsidRPr="00752486" w:rsidRDefault="00906E8B" w:rsidP="00526A9D">
      <w:pPr>
        <w:jc w:val="both"/>
      </w:pPr>
      <w:r w:rsidRPr="00752486">
        <w:t>Le candidat présentera ses propositions d’aménagement des stands, en précisant notamment :</w:t>
      </w:r>
    </w:p>
    <w:p w14:paraId="0641AB63" w14:textId="77777777" w:rsidR="00906E8B" w:rsidRPr="00752486" w:rsidRDefault="00906E8B" w:rsidP="00526A9D">
      <w:pPr>
        <w:pStyle w:val="Paragraphedeliste"/>
        <w:numPr>
          <w:ilvl w:val="0"/>
          <w:numId w:val="30"/>
        </w:numPr>
        <w:spacing w:before="0" w:after="0"/>
        <w:ind w:left="714" w:hanging="357"/>
      </w:pPr>
      <w:proofErr w:type="gramStart"/>
      <w:r w:rsidRPr="00752486">
        <w:t>l’organisation</w:t>
      </w:r>
      <w:proofErr w:type="gramEnd"/>
      <w:r w:rsidRPr="00752486">
        <w:t xml:space="preserve"> des espaces ;</w:t>
      </w:r>
    </w:p>
    <w:p w14:paraId="2F83216A" w14:textId="77777777" w:rsidR="00906E8B" w:rsidRPr="00752486" w:rsidRDefault="00906E8B" w:rsidP="00526A9D">
      <w:pPr>
        <w:pStyle w:val="Paragraphedeliste"/>
        <w:numPr>
          <w:ilvl w:val="0"/>
          <w:numId w:val="30"/>
        </w:numPr>
        <w:spacing w:before="0" w:after="0"/>
        <w:ind w:left="714" w:hanging="357"/>
      </w:pPr>
      <w:proofErr w:type="gramStart"/>
      <w:r w:rsidRPr="00752486">
        <w:t>les</w:t>
      </w:r>
      <w:proofErr w:type="gramEnd"/>
      <w:r w:rsidRPr="00752486">
        <w:t xml:space="preserve"> circulations ;</w:t>
      </w:r>
    </w:p>
    <w:p w14:paraId="0C6768C2" w14:textId="77777777" w:rsidR="00906E8B" w:rsidRPr="00752486" w:rsidRDefault="00906E8B" w:rsidP="00526A9D">
      <w:pPr>
        <w:pStyle w:val="Paragraphedeliste"/>
        <w:numPr>
          <w:ilvl w:val="0"/>
          <w:numId w:val="30"/>
        </w:numPr>
        <w:spacing w:before="0" w:after="0"/>
        <w:ind w:left="714" w:hanging="357"/>
      </w:pPr>
      <w:proofErr w:type="gramStart"/>
      <w:r w:rsidRPr="00752486">
        <w:t>les</w:t>
      </w:r>
      <w:proofErr w:type="gramEnd"/>
      <w:r w:rsidRPr="00752486">
        <w:t xml:space="preserve"> modalités d’accueil des publics ;</w:t>
      </w:r>
    </w:p>
    <w:p w14:paraId="2F85626B" w14:textId="0AA8E50A" w:rsidR="00906E8B" w:rsidRPr="00752486" w:rsidRDefault="00906E8B" w:rsidP="00526A9D">
      <w:pPr>
        <w:pStyle w:val="Paragraphedeliste"/>
        <w:numPr>
          <w:ilvl w:val="0"/>
          <w:numId w:val="30"/>
        </w:numPr>
        <w:spacing w:before="0" w:after="0"/>
        <w:ind w:left="714" w:hanging="357"/>
      </w:pPr>
      <w:proofErr w:type="gramStart"/>
      <w:r w:rsidRPr="00752486">
        <w:t>les</w:t>
      </w:r>
      <w:proofErr w:type="gramEnd"/>
      <w:r w:rsidRPr="00752486">
        <w:t xml:space="preserve"> mobiliers et infrastructures prévus.</w:t>
      </w:r>
    </w:p>
    <w:p w14:paraId="24464F4D" w14:textId="77777777" w:rsidR="00906E8B" w:rsidRPr="00752486" w:rsidRDefault="00906E8B" w:rsidP="00526A9D">
      <w:pPr>
        <w:jc w:val="both"/>
      </w:pPr>
      <w:r w:rsidRPr="00752486">
        <w:t>Chaque proposition devra préciser les mobiliers et infrastructures créés spécifiquement pour la manifestation ainsi que ceux réutilisés issus de précédents stands.</w:t>
      </w:r>
    </w:p>
    <w:p w14:paraId="0AF21BAF" w14:textId="63A8F91B" w:rsidR="00906E8B" w:rsidRDefault="00906E8B" w:rsidP="00526A9D">
      <w:pPr>
        <w:jc w:val="both"/>
      </w:pPr>
      <w:r w:rsidRPr="00752486">
        <w:t>Les plans non contractuels des surfaces nues des derniers stands réalisés sont fournis en annexe au présent cadre de mémoire technique.</w:t>
      </w:r>
    </w:p>
    <w:p w14:paraId="59DC7814" w14:textId="77777777" w:rsidR="00906E8B" w:rsidRPr="00906E8B" w:rsidRDefault="00906E8B" w:rsidP="00526A9D">
      <w:pPr>
        <w:jc w:val="both"/>
      </w:pPr>
    </w:p>
    <w:tbl>
      <w:tblPr>
        <w:tblStyle w:val="Grilledutableau"/>
        <w:tblW w:w="0" w:type="auto"/>
        <w:tblLook w:val="04A0" w:firstRow="1" w:lastRow="0" w:firstColumn="1" w:lastColumn="0" w:noHBand="0" w:noVBand="1"/>
      </w:tblPr>
      <w:tblGrid>
        <w:gridCol w:w="9062"/>
      </w:tblGrid>
      <w:tr w:rsidR="00791CD1" w:rsidRPr="00791CD1" w14:paraId="4DA738D7" w14:textId="77777777" w:rsidTr="006D505F">
        <w:tc>
          <w:tcPr>
            <w:tcW w:w="9071" w:type="dxa"/>
          </w:tcPr>
          <w:p w14:paraId="45F82E7B" w14:textId="77777777" w:rsidR="00791CD1" w:rsidRPr="00791CD1" w:rsidRDefault="00791CD1" w:rsidP="00791CD1">
            <w:pPr>
              <w:spacing w:before="0"/>
              <w:rPr>
                <w:rFonts w:cs="Arial"/>
              </w:rPr>
            </w:pPr>
            <w:bookmarkStart w:id="6" w:name="_Hlk530073286"/>
          </w:p>
          <w:p w14:paraId="5D1BF155" w14:textId="71DCEC11" w:rsidR="00791CD1" w:rsidRPr="00791CD1" w:rsidRDefault="00791CD1" w:rsidP="00791CD1">
            <w:pPr>
              <w:spacing w:before="0"/>
              <w:rPr>
                <w:rFonts w:cs="Arial"/>
                <w:b/>
                <w:u w:val="single"/>
              </w:rPr>
            </w:pPr>
            <w:r w:rsidRPr="00791CD1">
              <w:rPr>
                <w:rFonts w:cs="Arial"/>
                <w:b/>
                <w:u w:val="single"/>
              </w:rPr>
              <w:t>Réponse du candidat </w:t>
            </w:r>
            <w:r w:rsidR="00304933">
              <w:rPr>
                <w:rFonts w:cs="Arial"/>
                <w:b/>
                <w:u w:val="single"/>
              </w:rPr>
              <w:t>(</w:t>
            </w:r>
            <w:r w:rsidR="00304933">
              <w:rPr>
                <w:rFonts w:cs="Arial"/>
                <w:b/>
                <w:i/>
                <w:iCs/>
                <w:u w:val="single"/>
              </w:rPr>
              <w:t>l</w:t>
            </w:r>
            <w:r w:rsidR="00304933" w:rsidRPr="00373B9E">
              <w:rPr>
                <w:rFonts w:cs="Arial"/>
                <w:b/>
                <w:i/>
                <w:iCs/>
                <w:u w:val="single"/>
              </w:rPr>
              <w:t>e candidat pourra joindre ces propositions au présent CMT</w:t>
            </w:r>
            <w:r w:rsidR="00304933">
              <w:rPr>
                <w:rFonts w:cs="Arial"/>
                <w:b/>
                <w:u w:val="single"/>
              </w:rPr>
              <w:t>)</w:t>
            </w:r>
            <w:r w:rsidR="00F169F9">
              <w:rPr>
                <w:rFonts w:cs="Arial"/>
                <w:b/>
                <w:u w:val="single"/>
              </w:rPr>
              <w:t xml:space="preserve"> </w:t>
            </w:r>
            <w:r w:rsidRPr="00791CD1">
              <w:rPr>
                <w:rFonts w:cs="Arial"/>
                <w:b/>
                <w:u w:val="single"/>
              </w:rPr>
              <w:t xml:space="preserve">: </w:t>
            </w:r>
          </w:p>
          <w:p w14:paraId="1406431E" w14:textId="77777777" w:rsidR="00791CD1" w:rsidRPr="00791CD1" w:rsidRDefault="00791CD1" w:rsidP="00791CD1">
            <w:pPr>
              <w:spacing w:before="0"/>
              <w:rPr>
                <w:rFonts w:cs="Arial"/>
              </w:rPr>
            </w:pPr>
          </w:p>
          <w:p w14:paraId="4F498554" w14:textId="77777777" w:rsidR="00791CD1" w:rsidRPr="00791CD1" w:rsidRDefault="00791CD1" w:rsidP="00791CD1">
            <w:pPr>
              <w:spacing w:before="0"/>
              <w:rPr>
                <w:rFonts w:cs="Arial"/>
              </w:rPr>
            </w:pPr>
          </w:p>
          <w:p w14:paraId="528CC088" w14:textId="77777777" w:rsidR="00791CD1" w:rsidRPr="00791CD1" w:rsidRDefault="00791CD1" w:rsidP="00791CD1">
            <w:pPr>
              <w:spacing w:before="0"/>
              <w:rPr>
                <w:rFonts w:cs="Arial"/>
              </w:rPr>
            </w:pPr>
          </w:p>
          <w:p w14:paraId="7CC2F326" w14:textId="77777777" w:rsidR="00791CD1" w:rsidRPr="00791CD1" w:rsidRDefault="00791CD1" w:rsidP="00791CD1">
            <w:pPr>
              <w:spacing w:before="0"/>
              <w:rPr>
                <w:rFonts w:cs="Arial"/>
              </w:rPr>
            </w:pPr>
          </w:p>
          <w:p w14:paraId="5DF6FF86" w14:textId="77777777" w:rsidR="00791CD1" w:rsidRPr="00791CD1" w:rsidRDefault="00791CD1" w:rsidP="00791CD1">
            <w:pPr>
              <w:spacing w:before="0"/>
              <w:rPr>
                <w:rFonts w:cs="Arial"/>
              </w:rPr>
            </w:pPr>
          </w:p>
          <w:p w14:paraId="67B5A84B" w14:textId="77777777" w:rsidR="00791CD1" w:rsidRPr="00791CD1" w:rsidRDefault="00791CD1" w:rsidP="00791CD1">
            <w:pPr>
              <w:spacing w:before="0"/>
              <w:rPr>
                <w:rFonts w:cs="Arial"/>
              </w:rPr>
            </w:pPr>
          </w:p>
          <w:p w14:paraId="3F0645AC" w14:textId="77777777" w:rsidR="00791CD1" w:rsidRPr="00791CD1" w:rsidRDefault="00791CD1" w:rsidP="00791CD1">
            <w:pPr>
              <w:spacing w:before="0"/>
              <w:rPr>
                <w:rFonts w:cs="Arial"/>
              </w:rPr>
            </w:pPr>
          </w:p>
          <w:p w14:paraId="6EABBE0F" w14:textId="77777777" w:rsidR="00791CD1" w:rsidRPr="00791CD1" w:rsidRDefault="00791CD1" w:rsidP="00791CD1">
            <w:pPr>
              <w:spacing w:before="0"/>
              <w:rPr>
                <w:rFonts w:cs="Arial"/>
              </w:rPr>
            </w:pPr>
          </w:p>
        </w:tc>
      </w:tr>
    </w:tbl>
    <w:p w14:paraId="2DBD1CEF" w14:textId="191FCA3D" w:rsidR="009D5EA1" w:rsidRDefault="00933CAB" w:rsidP="00791CD1">
      <w:pPr>
        <w:pStyle w:val="Titre1"/>
      </w:pPr>
      <w:bookmarkStart w:id="7" w:name="_Toc237011124"/>
      <w:bookmarkStart w:id="8" w:name="_Toc454809405"/>
      <w:bookmarkStart w:id="9" w:name="_Toc454809737"/>
      <w:bookmarkEnd w:id="0"/>
      <w:bookmarkEnd w:id="1"/>
      <w:bookmarkEnd w:id="2"/>
      <w:bookmarkEnd w:id="6"/>
      <w:r>
        <w:t>TECHNIQUE</w:t>
      </w:r>
      <w:r w:rsidR="008062AE">
        <w:t xml:space="preserve"> (</w:t>
      </w:r>
      <w:r w:rsidR="00C25597">
        <w:t>15</w:t>
      </w:r>
      <w:r w:rsidR="008062AE">
        <w:t>%)</w:t>
      </w:r>
      <w:bookmarkEnd w:id="7"/>
      <w:r w:rsidR="008062AE">
        <w:t xml:space="preserve"> </w:t>
      </w:r>
    </w:p>
    <w:p w14:paraId="4D59CB4E" w14:textId="60973F93" w:rsidR="00791CD1" w:rsidRPr="00791CD1" w:rsidRDefault="009357BF" w:rsidP="00791CD1">
      <w:pPr>
        <w:pStyle w:val="Titre2"/>
        <w:rPr>
          <w:rFonts w:eastAsia="Times New Roman"/>
        </w:rPr>
      </w:pPr>
      <w:bookmarkStart w:id="10" w:name="_Toc237011125"/>
      <w:r>
        <w:rPr>
          <w:rFonts w:eastAsia="Times New Roman"/>
        </w:rPr>
        <w:t>Méthodologie proposée pour l’exécution des prestations</w:t>
      </w:r>
      <w:bookmarkEnd w:id="10"/>
    </w:p>
    <w:p w14:paraId="613A45EB" w14:textId="77777777" w:rsidR="00E12E9E" w:rsidRDefault="00E12E9E" w:rsidP="00791CD1">
      <w:pPr>
        <w:tabs>
          <w:tab w:val="left" w:pos="3600"/>
        </w:tabs>
        <w:spacing w:before="0"/>
        <w:jc w:val="both"/>
        <w:rPr>
          <w:rFonts w:cs="Arial"/>
        </w:rPr>
      </w:pPr>
    </w:p>
    <w:p w14:paraId="5BB4934B" w14:textId="7E335177" w:rsidR="00524304" w:rsidRDefault="00526A9D" w:rsidP="00524304">
      <w:pPr>
        <w:spacing w:before="0"/>
        <w:rPr>
          <w:rFonts w:cs="Arial"/>
        </w:rPr>
      </w:pPr>
      <w:r>
        <w:rPr>
          <w:rFonts w:cs="Arial"/>
        </w:rPr>
        <w:t xml:space="preserve">Le candidat </w:t>
      </w:r>
      <w:proofErr w:type="gramStart"/>
      <w:r>
        <w:rPr>
          <w:rFonts w:cs="Arial"/>
        </w:rPr>
        <w:t xml:space="preserve">sera </w:t>
      </w:r>
      <w:r w:rsidR="00524304" w:rsidRPr="00524304">
        <w:rPr>
          <w:rFonts w:cs="Arial"/>
        </w:rPr>
        <w:t xml:space="preserve"> ici</w:t>
      </w:r>
      <w:proofErr w:type="gramEnd"/>
      <w:r w:rsidR="00524304" w:rsidRPr="00524304">
        <w:rPr>
          <w:rFonts w:cs="Arial"/>
        </w:rPr>
        <w:t xml:space="preserve"> évalué sur la base des éléments d’appréciations suivants</w:t>
      </w:r>
      <w:r w:rsidR="00524304">
        <w:rPr>
          <w:rFonts w:cs="Arial"/>
        </w:rPr>
        <w:t> :</w:t>
      </w:r>
    </w:p>
    <w:p w14:paraId="160F3009" w14:textId="7EFC2CC1" w:rsidR="00791CD1" w:rsidRDefault="00524304" w:rsidP="00524304">
      <w:pPr>
        <w:pStyle w:val="Paragraphedeliste"/>
        <w:numPr>
          <w:ilvl w:val="0"/>
          <w:numId w:val="25"/>
        </w:numPr>
        <w:spacing w:before="0"/>
        <w:rPr>
          <w:rFonts w:cs="Arial"/>
        </w:rPr>
      </w:pPr>
      <w:r>
        <w:rPr>
          <w:rFonts w:cs="Arial"/>
        </w:rPr>
        <w:t>M</w:t>
      </w:r>
      <w:r w:rsidR="008062AE" w:rsidRPr="00524304">
        <w:rPr>
          <w:rFonts w:cs="Arial"/>
        </w:rPr>
        <w:t>éthodologie proposée pour l’exécution des prestations (moyens logistiques, temps de travail, continuité du suivi de la prestation, disponibilité et réactivité des intervenants proposés pour l’exécution du marché etc.)</w:t>
      </w:r>
      <w:r w:rsidR="009357BF" w:rsidRPr="00524304">
        <w:rPr>
          <w:rFonts w:cs="Arial"/>
        </w:rPr>
        <w:t> ;</w:t>
      </w:r>
    </w:p>
    <w:p w14:paraId="1F0380DB" w14:textId="62F8AAB4" w:rsidR="00B872DA" w:rsidRPr="00524304" w:rsidRDefault="00B872DA" w:rsidP="00524304">
      <w:pPr>
        <w:pStyle w:val="Paragraphedeliste"/>
        <w:numPr>
          <w:ilvl w:val="0"/>
          <w:numId w:val="25"/>
        </w:numPr>
        <w:spacing w:before="0"/>
        <w:rPr>
          <w:rFonts w:cs="Arial"/>
        </w:rPr>
      </w:pPr>
      <w:r>
        <w:rPr>
          <w:rFonts w:cs="Arial"/>
        </w:rPr>
        <w:lastRenderedPageBreak/>
        <w:t>C</w:t>
      </w:r>
      <w:r w:rsidRPr="00B872DA">
        <w:rPr>
          <w:rFonts w:cs="Arial"/>
        </w:rPr>
        <w:t>alendriers d'exécution détaillés proposés pour chaque manifestation. Les calendriers devront présenter les principales étapes de la prestation, de la réception de la commande jusqu'au démontage du stand, en précisant les délais prévus pour chaque étape. Ils devront être adaptés à chacune des manifestations prévues par le CNC (Marché international du court-métrage de Clermont-Ferrand, Paris Images, Village international du Festival de Cannes (FIF), Marché international du film d'animation d'Annecy, Congrès de la FNCF, etc.).</w:t>
      </w:r>
    </w:p>
    <w:tbl>
      <w:tblPr>
        <w:tblStyle w:val="Grilledutableau"/>
        <w:tblW w:w="0" w:type="auto"/>
        <w:tblLook w:val="04A0" w:firstRow="1" w:lastRow="0" w:firstColumn="1" w:lastColumn="0" w:noHBand="0" w:noVBand="1"/>
      </w:tblPr>
      <w:tblGrid>
        <w:gridCol w:w="9062"/>
      </w:tblGrid>
      <w:tr w:rsidR="00791CD1" w:rsidRPr="00791CD1" w14:paraId="60BF8D87" w14:textId="77777777" w:rsidTr="008062AE">
        <w:tc>
          <w:tcPr>
            <w:tcW w:w="9062" w:type="dxa"/>
          </w:tcPr>
          <w:p w14:paraId="5FB286EF" w14:textId="77777777" w:rsidR="00791CD1" w:rsidRPr="00791CD1" w:rsidRDefault="00791CD1" w:rsidP="00791CD1">
            <w:pPr>
              <w:spacing w:before="0"/>
              <w:rPr>
                <w:rFonts w:cs="Arial"/>
              </w:rPr>
            </w:pPr>
            <w:bookmarkStart w:id="11" w:name="_Hlk110852378"/>
          </w:p>
          <w:p w14:paraId="5EEF6B78" w14:textId="77777777" w:rsidR="00791CD1" w:rsidRPr="00791CD1" w:rsidRDefault="00791CD1" w:rsidP="00791CD1">
            <w:pPr>
              <w:spacing w:before="0"/>
              <w:rPr>
                <w:rFonts w:cs="Arial"/>
                <w:b/>
                <w:u w:val="single"/>
              </w:rPr>
            </w:pPr>
            <w:r w:rsidRPr="00791CD1">
              <w:rPr>
                <w:rFonts w:cs="Arial"/>
                <w:b/>
                <w:u w:val="single"/>
              </w:rPr>
              <w:t xml:space="preserve">Réponse du candidat : </w:t>
            </w:r>
          </w:p>
          <w:p w14:paraId="21FAC2F9" w14:textId="77777777" w:rsidR="00791CD1" w:rsidRPr="00791CD1" w:rsidRDefault="00791CD1" w:rsidP="00791CD1">
            <w:pPr>
              <w:spacing w:before="0"/>
              <w:rPr>
                <w:rFonts w:cs="Arial"/>
              </w:rPr>
            </w:pPr>
          </w:p>
          <w:p w14:paraId="2C167EE9" w14:textId="77777777" w:rsidR="00791CD1" w:rsidRPr="00791CD1" w:rsidRDefault="00791CD1" w:rsidP="00791CD1">
            <w:pPr>
              <w:spacing w:before="0"/>
              <w:rPr>
                <w:rFonts w:cs="Arial"/>
              </w:rPr>
            </w:pPr>
          </w:p>
          <w:p w14:paraId="760F69D0" w14:textId="77777777" w:rsidR="00791CD1" w:rsidRPr="00791CD1" w:rsidRDefault="00791CD1" w:rsidP="00791CD1">
            <w:pPr>
              <w:spacing w:before="0"/>
              <w:rPr>
                <w:rFonts w:cs="Arial"/>
              </w:rPr>
            </w:pPr>
          </w:p>
          <w:p w14:paraId="485B411B" w14:textId="77777777" w:rsidR="00791CD1" w:rsidRPr="00791CD1" w:rsidRDefault="00791CD1" w:rsidP="00791CD1">
            <w:pPr>
              <w:spacing w:before="0"/>
              <w:rPr>
                <w:rFonts w:cs="Arial"/>
              </w:rPr>
            </w:pPr>
          </w:p>
          <w:p w14:paraId="6FDD7C0D" w14:textId="77777777" w:rsidR="00791CD1" w:rsidRPr="00791CD1" w:rsidRDefault="00791CD1" w:rsidP="00791CD1">
            <w:pPr>
              <w:spacing w:before="0"/>
              <w:rPr>
                <w:rFonts w:cs="Arial"/>
              </w:rPr>
            </w:pPr>
          </w:p>
          <w:p w14:paraId="1EECF75C" w14:textId="77777777" w:rsidR="00791CD1" w:rsidRPr="00791CD1" w:rsidRDefault="00791CD1" w:rsidP="00791CD1">
            <w:pPr>
              <w:spacing w:before="0"/>
              <w:rPr>
                <w:rFonts w:cs="Arial"/>
              </w:rPr>
            </w:pPr>
          </w:p>
          <w:p w14:paraId="03DA48FC" w14:textId="77777777" w:rsidR="00791CD1" w:rsidRPr="00791CD1" w:rsidRDefault="00791CD1" w:rsidP="00791CD1">
            <w:pPr>
              <w:spacing w:before="0"/>
              <w:rPr>
                <w:rFonts w:cs="Arial"/>
              </w:rPr>
            </w:pPr>
          </w:p>
          <w:p w14:paraId="682EA6BD" w14:textId="77777777" w:rsidR="00791CD1" w:rsidRPr="00791CD1" w:rsidRDefault="00791CD1" w:rsidP="00791CD1">
            <w:pPr>
              <w:spacing w:before="0"/>
              <w:rPr>
                <w:rFonts w:cs="Arial"/>
              </w:rPr>
            </w:pPr>
          </w:p>
        </w:tc>
      </w:tr>
    </w:tbl>
    <w:p w14:paraId="5A54D197" w14:textId="3EEDE29F" w:rsidR="00CB430F" w:rsidRDefault="00CB430F">
      <w:pPr>
        <w:spacing w:before="0" w:after="200" w:line="276" w:lineRule="auto"/>
        <w:rPr>
          <w:rFonts w:cstheme="majorBidi"/>
          <w:b/>
          <w:bCs/>
          <w:sz w:val="28"/>
          <w:szCs w:val="26"/>
          <w:u w:val="single"/>
        </w:rPr>
      </w:pPr>
      <w:bookmarkStart w:id="12" w:name="_Toc532572085"/>
      <w:bookmarkEnd w:id="11"/>
    </w:p>
    <w:p w14:paraId="6AEA5940" w14:textId="603B345E" w:rsidR="009357BF" w:rsidRPr="00CB430F" w:rsidRDefault="0000238C" w:rsidP="00CB430F">
      <w:pPr>
        <w:pStyle w:val="Titre2"/>
        <w:rPr>
          <w:rFonts w:eastAsia="Times New Roman"/>
        </w:rPr>
      </w:pPr>
      <w:bookmarkStart w:id="13" w:name="_Toc237011126"/>
      <w:r w:rsidRPr="00CB430F">
        <w:rPr>
          <w:rFonts w:eastAsia="Times New Roman"/>
        </w:rPr>
        <w:t>Equipe dédiée</w:t>
      </w:r>
      <w:bookmarkEnd w:id="13"/>
    </w:p>
    <w:p w14:paraId="7DE445A9" w14:textId="77777777" w:rsidR="009357BF" w:rsidRDefault="009357BF" w:rsidP="008062AE">
      <w:pPr>
        <w:widowControl w:val="0"/>
        <w:tabs>
          <w:tab w:val="left" w:pos="709"/>
        </w:tabs>
        <w:spacing w:before="0" w:after="120" w:line="360" w:lineRule="auto"/>
        <w:ind w:right="-15"/>
        <w:contextualSpacing/>
        <w:jc w:val="both"/>
        <w:rPr>
          <w:rFonts w:eastAsia="Calibri" w:cs="Arial"/>
        </w:rPr>
      </w:pPr>
    </w:p>
    <w:p w14:paraId="3A0346D5" w14:textId="11C94908" w:rsidR="00524304" w:rsidRDefault="00526A9D" w:rsidP="00524304">
      <w:pPr>
        <w:widowControl w:val="0"/>
        <w:tabs>
          <w:tab w:val="left" w:pos="709"/>
        </w:tabs>
        <w:spacing w:before="0"/>
        <w:ind w:right="-15"/>
        <w:contextualSpacing/>
        <w:jc w:val="both"/>
        <w:rPr>
          <w:rFonts w:cs="Arial"/>
        </w:rPr>
      </w:pPr>
      <w:r>
        <w:rPr>
          <w:rFonts w:cs="Arial"/>
        </w:rPr>
        <w:t>Le candidat sera</w:t>
      </w:r>
      <w:r w:rsidR="00524304" w:rsidRPr="00524304">
        <w:rPr>
          <w:rFonts w:cs="Arial"/>
        </w:rPr>
        <w:t xml:space="preserve"> ici évalué sur la base des éléments d’appréciations suivants :</w:t>
      </w:r>
    </w:p>
    <w:p w14:paraId="6B03D8E5" w14:textId="1C56F259" w:rsidR="00CB430F" w:rsidRPr="00CB430F" w:rsidRDefault="00524304" w:rsidP="00CB430F">
      <w:pPr>
        <w:pStyle w:val="Paragraphedeliste"/>
        <w:widowControl w:val="0"/>
        <w:numPr>
          <w:ilvl w:val="0"/>
          <w:numId w:val="25"/>
        </w:numPr>
        <w:tabs>
          <w:tab w:val="left" w:pos="709"/>
        </w:tabs>
        <w:spacing w:before="0" w:line="240" w:lineRule="auto"/>
        <w:ind w:right="-15"/>
        <w:contextualSpacing/>
        <w:rPr>
          <w:rFonts w:eastAsia="Calibri" w:cs="Arial"/>
        </w:rPr>
      </w:pPr>
      <w:r w:rsidRPr="00524304">
        <w:rPr>
          <w:rFonts w:cs="Arial"/>
        </w:rPr>
        <w:t>Présentation d</w:t>
      </w:r>
      <w:r w:rsidR="009357BF" w:rsidRPr="00524304">
        <w:rPr>
          <w:rFonts w:eastAsia="Calibri" w:cs="Arial"/>
        </w:rPr>
        <w:t>e</w:t>
      </w:r>
      <w:r w:rsidR="0000238C">
        <w:rPr>
          <w:rFonts w:eastAsia="Calibri" w:cs="Arial"/>
        </w:rPr>
        <w:t xml:space="preserve"> l’équipe dédiée</w:t>
      </w:r>
      <w:r w:rsidR="008062AE" w:rsidRPr="00524304">
        <w:rPr>
          <w:rFonts w:eastAsia="Calibri" w:cs="Arial"/>
        </w:rPr>
        <w:t> (compétences, expériences similaires,</w:t>
      </w:r>
      <w:r w:rsidR="008062AE" w:rsidRPr="00524304">
        <w:rPr>
          <w:rFonts w:ascii="Times New Roman" w:eastAsia="Calibri" w:hAnsi="Times New Roman"/>
          <w:sz w:val="24"/>
          <w:szCs w:val="24"/>
        </w:rPr>
        <w:t xml:space="preserve"> </w:t>
      </w:r>
      <w:r w:rsidR="008062AE" w:rsidRPr="00524304">
        <w:rPr>
          <w:rFonts w:eastAsia="Calibri" w:cs="Arial"/>
        </w:rPr>
        <w:t xml:space="preserve">nombre d’exécutants par manifestation etc.) ; </w:t>
      </w:r>
    </w:p>
    <w:tbl>
      <w:tblPr>
        <w:tblStyle w:val="Grilledutableau"/>
        <w:tblW w:w="0" w:type="auto"/>
        <w:tblLook w:val="04A0" w:firstRow="1" w:lastRow="0" w:firstColumn="1" w:lastColumn="0" w:noHBand="0" w:noVBand="1"/>
      </w:tblPr>
      <w:tblGrid>
        <w:gridCol w:w="9062"/>
      </w:tblGrid>
      <w:tr w:rsidR="008062AE" w:rsidRPr="00791CD1" w14:paraId="3F6C77BD" w14:textId="77777777" w:rsidTr="00617A50">
        <w:tc>
          <w:tcPr>
            <w:tcW w:w="9062" w:type="dxa"/>
          </w:tcPr>
          <w:p w14:paraId="66FD52CE" w14:textId="77777777" w:rsidR="008062AE" w:rsidRPr="00791CD1" w:rsidRDefault="008062AE" w:rsidP="00617A50">
            <w:pPr>
              <w:spacing w:before="0"/>
              <w:rPr>
                <w:rFonts w:cs="Arial"/>
              </w:rPr>
            </w:pPr>
          </w:p>
          <w:p w14:paraId="1F5EA572" w14:textId="77777777" w:rsidR="008062AE" w:rsidRPr="00791CD1" w:rsidRDefault="008062AE" w:rsidP="00617A50">
            <w:pPr>
              <w:spacing w:before="0"/>
              <w:rPr>
                <w:rFonts w:cs="Arial"/>
                <w:b/>
                <w:u w:val="single"/>
              </w:rPr>
            </w:pPr>
            <w:r w:rsidRPr="00791CD1">
              <w:rPr>
                <w:rFonts w:cs="Arial"/>
                <w:b/>
                <w:u w:val="single"/>
              </w:rPr>
              <w:t xml:space="preserve">Réponse du candidat : </w:t>
            </w:r>
          </w:p>
          <w:p w14:paraId="0CFDBC84" w14:textId="77777777" w:rsidR="008062AE" w:rsidRPr="00791CD1" w:rsidRDefault="008062AE" w:rsidP="00617A50">
            <w:pPr>
              <w:spacing w:before="0"/>
              <w:rPr>
                <w:rFonts w:cs="Arial"/>
              </w:rPr>
            </w:pPr>
          </w:p>
          <w:p w14:paraId="7D35CCF8" w14:textId="77777777" w:rsidR="008062AE" w:rsidRPr="00791CD1" w:rsidRDefault="008062AE" w:rsidP="00617A50">
            <w:pPr>
              <w:spacing w:before="0"/>
              <w:rPr>
                <w:rFonts w:cs="Arial"/>
              </w:rPr>
            </w:pPr>
          </w:p>
          <w:p w14:paraId="14054F11" w14:textId="77777777" w:rsidR="008062AE" w:rsidRPr="00791CD1" w:rsidRDefault="008062AE" w:rsidP="00617A50">
            <w:pPr>
              <w:spacing w:before="0"/>
              <w:rPr>
                <w:rFonts w:cs="Arial"/>
              </w:rPr>
            </w:pPr>
          </w:p>
          <w:p w14:paraId="2AB6F427" w14:textId="77777777" w:rsidR="008062AE" w:rsidRPr="00791CD1" w:rsidRDefault="008062AE" w:rsidP="00617A50">
            <w:pPr>
              <w:spacing w:before="0"/>
              <w:rPr>
                <w:rFonts w:cs="Arial"/>
              </w:rPr>
            </w:pPr>
          </w:p>
          <w:p w14:paraId="47C13FC1" w14:textId="77777777" w:rsidR="008062AE" w:rsidRPr="00791CD1" w:rsidRDefault="008062AE" w:rsidP="00617A50">
            <w:pPr>
              <w:spacing w:before="0"/>
              <w:rPr>
                <w:rFonts w:cs="Arial"/>
              </w:rPr>
            </w:pPr>
          </w:p>
          <w:p w14:paraId="5BB7A2CF" w14:textId="77777777" w:rsidR="008062AE" w:rsidRPr="00791CD1" w:rsidRDefault="008062AE" w:rsidP="00617A50">
            <w:pPr>
              <w:spacing w:before="0"/>
              <w:rPr>
                <w:rFonts w:cs="Arial"/>
              </w:rPr>
            </w:pPr>
          </w:p>
          <w:p w14:paraId="2EEDB4EB" w14:textId="77777777" w:rsidR="008062AE" w:rsidRPr="00791CD1" w:rsidRDefault="008062AE" w:rsidP="00617A50">
            <w:pPr>
              <w:spacing w:before="0"/>
              <w:rPr>
                <w:rFonts w:cs="Arial"/>
              </w:rPr>
            </w:pPr>
          </w:p>
          <w:p w14:paraId="70426D6A" w14:textId="77777777" w:rsidR="008062AE" w:rsidRPr="00791CD1" w:rsidRDefault="008062AE" w:rsidP="00617A50">
            <w:pPr>
              <w:spacing w:before="0"/>
              <w:rPr>
                <w:rFonts w:cs="Arial"/>
              </w:rPr>
            </w:pPr>
          </w:p>
        </w:tc>
      </w:tr>
    </w:tbl>
    <w:p w14:paraId="54852FB1" w14:textId="3E545B49" w:rsidR="009D4710" w:rsidRPr="00DB34B0" w:rsidRDefault="007C1422" w:rsidP="009D4710">
      <w:pPr>
        <w:pStyle w:val="Titre1"/>
      </w:pPr>
      <w:bookmarkStart w:id="14" w:name="_Toc237011127"/>
      <w:bookmarkEnd w:id="12"/>
      <w:r>
        <w:t>ENVIRONNEMENT</w:t>
      </w:r>
      <w:r w:rsidR="00CB430F">
        <w:t xml:space="preserve"> (10%)</w:t>
      </w:r>
      <w:bookmarkEnd w:id="14"/>
    </w:p>
    <w:p w14:paraId="44F567E5" w14:textId="35D0D106" w:rsidR="00524304" w:rsidRPr="004021A9" w:rsidRDefault="00524304" w:rsidP="004021A9">
      <w:pPr>
        <w:jc w:val="both"/>
        <w:rPr>
          <w:rFonts w:cs="Arial"/>
        </w:rPr>
      </w:pPr>
      <w:r>
        <w:t xml:space="preserve">Le candidat sera évalué à partir des éléments </w:t>
      </w:r>
      <w:r w:rsidR="00610DA0">
        <w:t xml:space="preserve">présents dans l’annexe </w:t>
      </w:r>
      <w:r w:rsidR="00B4379E">
        <w:t xml:space="preserve">qualité environnementale et </w:t>
      </w:r>
      <w:r>
        <w:t>ci-</w:t>
      </w:r>
      <w:r w:rsidRPr="004021A9">
        <w:rPr>
          <w:rFonts w:cs="Arial"/>
        </w:rPr>
        <w:t>dessous :</w:t>
      </w:r>
    </w:p>
    <w:p w14:paraId="23EF59AE" w14:textId="06EDEF47" w:rsidR="00524304" w:rsidRPr="004021A9" w:rsidRDefault="00526A9D" w:rsidP="004021A9">
      <w:pPr>
        <w:pStyle w:val="Paragraphedeliste"/>
        <w:numPr>
          <w:ilvl w:val="0"/>
          <w:numId w:val="25"/>
        </w:numPr>
        <w:spacing w:before="0"/>
        <w:rPr>
          <w:rFonts w:cs="Arial"/>
        </w:rPr>
      </w:pPr>
      <w:proofErr w:type="gramStart"/>
      <w:r>
        <w:rPr>
          <w:rFonts w:cs="Arial"/>
        </w:rPr>
        <w:t>la</w:t>
      </w:r>
      <w:proofErr w:type="gramEnd"/>
      <w:r w:rsidRPr="004021A9">
        <w:rPr>
          <w:rFonts w:cs="Arial"/>
        </w:rPr>
        <w:t xml:space="preserve"> </w:t>
      </w:r>
      <w:r w:rsidR="0000238C">
        <w:rPr>
          <w:rFonts w:cs="Arial"/>
        </w:rPr>
        <w:t>méthodologie</w:t>
      </w:r>
      <w:r w:rsidR="00610DA0" w:rsidRPr="004021A9">
        <w:rPr>
          <w:rFonts w:cs="Arial"/>
        </w:rPr>
        <w:t xml:space="preserve"> en matière de gestion des déchets </w:t>
      </w:r>
      <w:r w:rsidR="00B05B92" w:rsidRPr="004021A9">
        <w:rPr>
          <w:rFonts w:cs="Arial"/>
        </w:rPr>
        <w:t>(identification des déchets, modalités de tri, éléments recyclables,</w:t>
      </w:r>
      <w:r w:rsidR="009A2E3C" w:rsidRPr="004021A9">
        <w:rPr>
          <w:rFonts w:cs="Arial"/>
        </w:rPr>
        <w:t xml:space="preserve"> éléments réutilisables et réutilisés, non</w:t>
      </w:r>
      <w:r w:rsidR="00B05B92" w:rsidRPr="004021A9">
        <w:rPr>
          <w:rFonts w:cs="Arial"/>
        </w:rPr>
        <w:t xml:space="preserve"> recyclables…)</w:t>
      </w:r>
      <w:r w:rsidR="008F73B8">
        <w:rPr>
          <w:rFonts w:cs="Arial"/>
        </w:rPr>
        <w:t> ;</w:t>
      </w:r>
    </w:p>
    <w:tbl>
      <w:tblPr>
        <w:tblStyle w:val="Grilledutableau"/>
        <w:tblW w:w="0" w:type="auto"/>
        <w:tblLook w:val="04A0" w:firstRow="1" w:lastRow="0" w:firstColumn="1" w:lastColumn="0" w:noHBand="0" w:noVBand="1"/>
      </w:tblPr>
      <w:tblGrid>
        <w:gridCol w:w="9062"/>
      </w:tblGrid>
      <w:tr w:rsidR="00610DA0" w:rsidRPr="00791CD1" w14:paraId="110854A1" w14:textId="77777777" w:rsidTr="001A54F6">
        <w:tc>
          <w:tcPr>
            <w:tcW w:w="9062" w:type="dxa"/>
          </w:tcPr>
          <w:p w14:paraId="2A9ADB3D" w14:textId="77777777" w:rsidR="00610DA0" w:rsidRPr="00791CD1" w:rsidRDefault="00610DA0" w:rsidP="001A54F6">
            <w:pPr>
              <w:spacing w:before="0"/>
              <w:rPr>
                <w:rFonts w:cs="Arial"/>
              </w:rPr>
            </w:pPr>
            <w:bookmarkStart w:id="15" w:name="_Hlk113359828"/>
          </w:p>
          <w:p w14:paraId="11D98403" w14:textId="77777777" w:rsidR="00610DA0" w:rsidRPr="00791CD1" w:rsidRDefault="00610DA0" w:rsidP="001A54F6">
            <w:pPr>
              <w:spacing w:before="0"/>
              <w:rPr>
                <w:rFonts w:cs="Arial"/>
                <w:b/>
                <w:u w:val="single"/>
              </w:rPr>
            </w:pPr>
            <w:r w:rsidRPr="00791CD1">
              <w:rPr>
                <w:rFonts w:cs="Arial"/>
                <w:b/>
                <w:u w:val="single"/>
              </w:rPr>
              <w:t xml:space="preserve">Réponse du candidat : </w:t>
            </w:r>
          </w:p>
          <w:p w14:paraId="60AA1A30" w14:textId="77777777" w:rsidR="00610DA0" w:rsidRPr="00791CD1" w:rsidRDefault="00610DA0" w:rsidP="001A54F6">
            <w:pPr>
              <w:spacing w:before="0"/>
              <w:rPr>
                <w:rFonts w:cs="Arial"/>
              </w:rPr>
            </w:pPr>
          </w:p>
          <w:p w14:paraId="78BB9EFE" w14:textId="77777777" w:rsidR="00610DA0" w:rsidRPr="00791CD1" w:rsidRDefault="00610DA0" w:rsidP="001A54F6">
            <w:pPr>
              <w:spacing w:before="0"/>
              <w:rPr>
                <w:rFonts w:cs="Arial"/>
              </w:rPr>
            </w:pPr>
          </w:p>
          <w:p w14:paraId="50CF6444" w14:textId="77777777" w:rsidR="00610DA0" w:rsidRPr="00791CD1" w:rsidRDefault="00610DA0" w:rsidP="001A54F6">
            <w:pPr>
              <w:spacing w:before="0"/>
              <w:rPr>
                <w:rFonts w:cs="Arial"/>
              </w:rPr>
            </w:pPr>
          </w:p>
          <w:p w14:paraId="3F46776B" w14:textId="77777777" w:rsidR="00610DA0" w:rsidRPr="00791CD1" w:rsidRDefault="00610DA0" w:rsidP="001A54F6">
            <w:pPr>
              <w:spacing w:before="0"/>
              <w:rPr>
                <w:rFonts w:cs="Arial"/>
              </w:rPr>
            </w:pPr>
          </w:p>
          <w:p w14:paraId="0D60213C" w14:textId="77777777" w:rsidR="00610DA0" w:rsidRPr="00791CD1" w:rsidRDefault="00610DA0" w:rsidP="001A54F6">
            <w:pPr>
              <w:spacing w:before="0"/>
              <w:rPr>
                <w:rFonts w:cs="Arial"/>
              </w:rPr>
            </w:pPr>
          </w:p>
          <w:p w14:paraId="3BE7BAB6" w14:textId="77777777" w:rsidR="00610DA0" w:rsidRPr="00791CD1" w:rsidRDefault="00610DA0" w:rsidP="001A54F6">
            <w:pPr>
              <w:spacing w:before="0"/>
              <w:rPr>
                <w:rFonts w:cs="Arial"/>
              </w:rPr>
            </w:pPr>
          </w:p>
          <w:p w14:paraId="43F2AFA2" w14:textId="77777777" w:rsidR="00610DA0" w:rsidRPr="00791CD1" w:rsidRDefault="00610DA0" w:rsidP="001A54F6">
            <w:pPr>
              <w:spacing w:before="0"/>
              <w:rPr>
                <w:rFonts w:cs="Arial"/>
              </w:rPr>
            </w:pPr>
          </w:p>
          <w:p w14:paraId="5048B9AF" w14:textId="77777777" w:rsidR="00610DA0" w:rsidRPr="00791CD1" w:rsidRDefault="00610DA0" w:rsidP="001A54F6">
            <w:pPr>
              <w:spacing w:before="0"/>
              <w:rPr>
                <w:rFonts w:cs="Arial"/>
              </w:rPr>
            </w:pPr>
          </w:p>
        </w:tc>
      </w:tr>
    </w:tbl>
    <w:p w14:paraId="70009AE6" w14:textId="77777777" w:rsidR="007A5523" w:rsidRDefault="007A5523" w:rsidP="004021A9">
      <w:pPr>
        <w:spacing w:before="0" w:line="276" w:lineRule="auto"/>
      </w:pPr>
      <w:bookmarkStart w:id="16" w:name="_Hlk110854796"/>
      <w:bookmarkEnd w:id="15"/>
    </w:p>
    <w:p w14:paraId="06698336" w14:textId="575A4CBC" w:rsidR="008F73B8" w:rsidRPr="004021A9" w:rsidRDefault="005A6B69" w:rsidP="008F73B8">
      <w:pPr>
        <w:pStyle w:val="Paragraphedeliste"/>
        <w:numPr>
          <w:ilvl w:val="0"/>
          <w:numId w:val="25"/>
        </w:numPr>
        <w:spacing w:before="0"/>
        <w:rPr>
          <w:rFonts w:cs="Arial"/>
        </w:rPr>
      </w:pPr>
      <w:r>
        <w:rPr>
          <w:rFonts w:cs="Arial"/>
        </w:rPr>
        <w:t>L</w:t>
      </w:r>
      <w:r w:rsidR="008F73B8" w:rsidRPr="008F73B8">
        <w:rPr>
          <w:rFonts w:cs="Arial"/>
        </w:rPr>
        <w:t xml:space="preserve">es éléments </w:t>
      </w:r>
      <w:r w:rsidR="00B3665F">
        <w:rPr>
          <w:rFonts w:cs="Arial"/>
        </w:rPr>
        <w:t xml:space="preserve">que </w:t>
      </w:r>
      <w:r w:rsidR="00526A9D">
        <w:rPr>
          <w:rFonts w:cs="Arial"/>
        </w:rPr>
        <w:t>le candidat peut</w:t>
      </w:r>
      <w:r w:rsidR="00B3665F">
        <w:rPr>
          <w:rFonts w:cs="Arial"/>
        </w:rPr>
        <w:t xml:space="preserve"> </w:t>
      </w:r>
      <w:r w:rsidR="008F73B8">
        <w:rPr>
          <w:rFonts w:cs="Arial"/>
        </w:rPr>
        <w:t>r</w:t>
      </w:r>
      <w:r w:rsidR="008F73B8" w:rsidRPr="008F73B8">
        <w:rPr>
          <w:rFonts w:cs="Arial"/>
        </w:rPr>
        <w:t>écupér</w:t>
      </w:r>
      <w:r w:rsidR="00B3665F">
        <w:rPr>
          <w:rFonts w:cs="Arial"/>
        </w:rPr>
        <w:t>er</w:t>
      </w:r>
      <w:r w:rsidR="008F73B8" w:rsidRPr="008F73B8">
        <w:rPr>
          <w:rFonts w:cs="Arial"/>
        </w:rPr>
        <w:t>, stock</w:t>
      </w:r>
      <w:r w:rsidR="00B3665F">
        <w:rPr>
          <w:rFonts w:cs="Arial"/>
        </w:rPr>
        <w:t>er</w:t>
      </w:r>
      <w:r w:rsidR="008F73B8" w:rsidRPr="008F73B8">
        <w:rPr>
          <w:rFonts w:cs="Arial"/>
        </w:rPr>
        <w:t xml:space="preserve"> et réutilis</w:t>
      </w:r>
      <w:r w:rsidR="00B3665F">
        <w:rPr>
          <w:rFonts w:cs="Arial"/>
        </w:rPr>
        <w:t>er</w:t>
      </w:r>
      <w:r w:rsidR="008F73B8" w:rsidRPr="008F73B8">
        <w:rPr>
          <w:rFonts w:cs="Arial"/>
        </w:rPr>
        <w:t xml:space="preserve"> d’un stand à l’autre</w:t>
      </w:r>
      <w:r w:rsidR="00CB430F">
        <w:rPr>
          <w:rFonts w:cs="Arial"/>
        </w:rPr>
        <w:t> ;</w:t>
      </w:r>
      <w:r w:rsidR="00D53940">
        <w:rPr>
          <w:rFonts w:cs="Arial"/>
        </w:rPr>
        <w:t xml:space="preserve"> </w:t>
      </w:r>
    </w:p>
    <w:tbl>
      <w:tblPr>
        <w:tblStyle w:val="Grilledutableau"/>
        <w:tblW w:w="0" w:type="auto"/>
        <w:tblLook w:val="04A0" w:firstRow="1" w:lastRow="0" w:firstColumn="1" w:lastColumn="0" w:noHBand="0" w:noVBand="1"/>
      </w:tblPr>
      <w:tblGrid>
        <w:gridCol w:w="9062"/>
      </w:tblGrid>
      <w:tr w:rsidR="008F73B8" w:rsidRPr="00791CD1" w14:paraId="06D2062C" w14:textId="77777777" w:rsidTr="00CE6D00">
        <w:tc>
          <w:tcPr>
            <w:tcW w:w="9062" w:type="dxa"/>
          </w:tcPr>
          <w:p w14:paraId="542314A9" w14:textId="77777777" w:rsidR="008F73B8" w:rsidRPr="00791CD1" w:rsidRDefault="008F73B8" w:rsidP="00CE6D00">
            <w:pPr>
              <w:spacing w:before="0"/>
              <w:rPr>
                <w:rFonts w:cs="Arial"/>
              </w:rPr>
            </w:pPr>
          </w:p>
          <w:p w14:paraId="60DC7E58" w14:textId="79B45D2D" w:rsidR="008F73B8" w:rsidRPr="00791CD1" w:rsidRDefault="008F73B8" w:rsidP="00CE6D00">
            <w:pPr>
              <w:spacing w:before="0"/>
              <w:rPr>
                <w:rFonts w:cs="Arial"/>
                <w:b/>
                <w:u w:val="single"/>
              </w:rPr>
            </w:pPr>
            <w:r w:rsidRPr="00791CD1">
              <w:rPr>
                <w:rFonts w:cs="Arial"/>
                <w:b/>
                <w:u w:val="single"/>
              </w:rPr>
              <w:t>Réponse du candidat </w:t>
            </w:r>
            <w:r w:rsidRPr="008F73B8">
              <w:rPr>
                <w:rFonts w:cs="Arial"/>
                <w:b/>
                <w:u w:val="single"/>
              </w:rPr>
              <w:t>(</w:t>
            </w:r>
            <w:r w:rsidRPr="008F73B8">
              <w:rPr>
                <w:rFonts w:cs="Arial"/>
                <w:b/>
                <w:i/>
                <w:iCs/>
                <w:u w:val="single"/>
              </w:rPr>
              <w:t>le candidat pourra joindre ces éléments au présent CMT</w:t>
            </w:r>
            <w:r w:rsidRPr="008F73B8">
              <w:rPr>
                <w:rFonts w:cs="Arial"/>
                <w:b/>
                <w:u w:val="single"/>
              </w:rPr>
              <w:t>)</w:t>
            </w:r>
            <w:r>
              <w:rPr>
                <w:rFonts w:cs="Arial"/>
                <w:b/>
                <w:u w:val="single"/>
              </w:rPr>
              <w:t xml:space="preserve"> </w:t>
            </w:r>
            <w:r w:rsidRPr="00791CD1">
              <w:rPr>
                <w:rFonts w:cs="Arial"/>
                <w:b/>
                <w:u w:val="single"/>
              </w:rPr>
              <w:t xml:space="preserve">: </w:t>
            </w:r>
          </w:p>
          <w:p w14:paraId="05E7E5D7" w14:textId="77777777" w:rsidR="008F73B8" w:rsidRPr="00791CD1" w:rsidRDefault="008F73B8" w:rsidP="00CE6D00">
            <w:pPr>
              <w:spacing w:before="0"/>
              <w:rPr>
                <w:rFonts w:cs="Arial"/>
              </w:rPr>
            </w:pPr>
          </w:p>
          <w:p w14:paraId="2C6923DA" w14:textId="77777777" w:rsidR="008F73B8" w:rsidRPr="00791CD1" w:rsidRDefault="008F73B8" w:rsidP="00CE6D00">
            <w:pPr>
              <w:spacing w:before="0"/>
              <w:rPr>
                <w:rFonts w:cs="Arial"/>
              </w:rPr>
            </w:pPr>
          </w:p>
          <w:p w14:paraId="58912541" w14:textId="77777777" w:rsidR="008F73B8" w:rsidRPr="00791CD1" w:rsidRDefault="008F73B8" w:rsidP="00CE6D00">
            <w:pPr>
              <w:spacing w:before="0"/>
              <w:rPr>
                <w:rFonts w:cs="Arial"/>
              </w:rPr>
            </w:pPr>
          </w:p>
          <w:p w14:paraId="534F1E41" w14:textId="77777777" w:rsidR="008F73B8" w:rsidRPr="00791CD1" w:rsidRDefault="008F73B8" w:rsidP="00CE6D00">
            <w:pPr>
              <w:spacing w:before="0"/>
              <w:rPr>
                <w:rFonts w:cs="Arial"/>
              </w:rPr>
            </w:pPr>
          </w:p>
          <w:p w14:paraId="1D48962E" w14:textId="77777777" w:rsidR="008F73B8" w:rsidRPr="00791CD1" w:rsidRDefault="008F73B8" w:rsidP="00CE6D00">
            <w:pPr>
              <w:spacing w:before="0"/>
              <w:rPr>
                <w:rFonts w:cs="Arial"/>
              </w:rPr>
            </w:pPr>
          </w:p>
          <w:p w14:paraId="04B63224" w14:textId="77777777" w:rsidR="008F73B8" w:rsidRPr="00791CD1" w:rsidRDefault="008F73B8" w:rsidP="00CE6D00">
            <w:pPr>
              <w:spacing w:before="0"/>
              <w:rPr>
                <w:rFonts w:cs="Arial"/>
              </w:rPr>
            </w:pPr>
          </w:p>
          <w:p w14:paraId="5CAE30DF" w14:textId="77777777" w:rsidR="008F73B8" w:rsidRPr="00791CD1" w:rsidRDefault="008F73B8" w:rsidP="00CE6D00">
            <w:pPr>
              <w:spacing w:before="0"/>
              <w:rPr>
                <w:rFonts w:cs="Arial"/>
              </w:rPr>
            </w:pPr>
          </w:p>
          <w:p w14:paraId="2195B1C8" w14:textId="77777777" w:rsidR="008F73B8" w:rsidRPr="00791CD1" w:rsidRDefault="008F73B8" w:rsidP="00CE6D00">
            <w:pPr>
              <w:spacing w:before="0"/>
              <w:rPr>
                <w:rFonts w:cs="Arial"/>
              </w:rPr>
            </w:pPr>
          </w:p>
        </w:tc>
      </w:tr>
    </w:tbl>
    <w:p w14:paraId="333DC52B" w14:textId="77777777" w:rsidR="008F73B8" w:rsidRDefault="008F73B8" w:rsidP="004021A9">
      <w:pPr>
        <w:spacing w:before="0" w:line="276" w:lineRule="auto"/>
      </w:pPr>
    </w:p>
    <w:p w14:paraId="09DA5219" w14:textId="3E3EA4D5" w:rsidR="0000238C" w:rsidRPr="004021A9" w:rsidRDefault="0000238C" w:rsidP="0000238C">
      <w:pPr>
        <w:pStyle w:val="Paragraphedeliste"/>
        <w:numPr>
          <w:ilvl w:val="0"/>
          <w:numId w:val="25"/>
        </w:numPr>
        <w:spacing w:before="0"/>
        <w:rPr>
          <w:rFonts w:cs="Arial"/>
        </w:rPr>
      </w:pPr>
      <w:r>
        <w:rPr>
          <w:rFonts w:cs="Arial"/>
        </w:rPr>
        <w:t xml:space="preserve">La composition des produits proposés dans </w:t>
      </w:r>
      <w:r w:rsidR="00526A9D">
        <w:rPr>
          <w:rFonts w:cs="Arial"/>
        </w:rPr>
        <w:t>l’</w:t>
      </w:r>
      <w:r>
        <w:rPr>
          <w:rFonts w:cs="Arial"/>
        </w:rPr>
        <w:t>offre</w:t>
      </w:r>
      <w:r w:rsidR="00CB430F">
        <w:rPr>
          <w:rFonts w:cs="Arial"/>
        </w:rPr>
        <w:t> ;</w:t>
      </w:r>
    </w:p>
    <w:tbl>
      <w:tblPr>
        <w:tblStyle w:val="Grilledutableau"/>
        <w:tblW w:w="0" w:type="auto"/>
        <w:tblLook w:val="04A0" w:firstRow="1" w:lastRow="0" w:firstColumn="1" w:lastColumn="0" w:noHBand="0" w:noVBand="1"/>
      </w:tblPr>
      <w:tblGrid>
        <w:gridCol w:w="9062"/>
      </w:tblGrid>
      <w:tr w:rsidR="0000238C" w:rsidRPr="00791CD1" w14:paraId="135D8873" w14:textId="77777777" w:rsidTr="00B05D50">
        <w:tc>
          <w:tcPr>
            <w:tcW w:w="9062" w:type="dxa"/>
          </w:tcPr>
          <w:p w14:paraId="178C4B8C" w14:textId="77777777" w:rsidR="0000238C" w:rsidRPr="00791CD1" w:rsidRDefault="0000238C" w:rsidP="00B05D50">
            <w:pPr>
              <w:spacing w:before="0"/>
              <w:rPr>
                <w:rFonts w:cs="Arial"/>
              </w:rPr>
            </w:pPr>
          </w:p>
          <w:p w14:paraId="7C3AF1C1" w14:textId="77777777" w:rsidR="0000238C" w:rsidRPr="00791CD1" w:rsidRDefault="0000238C" w:rsidP="00B05D50">
            <w:pPr>
              <w:spacing w:before="0"/>
              <w:rPr>
                <w:rFonts w:cs="Arial"/>
                <w:b/>
                <w:u w:val="single"/>
              </w:rPr>
            </w:pPr>
            <w:r w:rsidRPr="00791CD1">
              <w:rPr>
                <w:rFonts w:cs="Arial"/>
                <w:b/>
                <w:u w:val="single"/>
              </w:rPr>
              <w:t>Réponse du candidat </w:t>
            </w:r>
            <w:r w:rsidRPr="008F73B8">
              <w:rPr>
                <w:rFonts w:cs="Arial"/>
                <w:b/>
                <w:u w:val="single"/>
              </w:rPr>
              <w:t>(</w:t>
            </w:r>
            <w:r w:rsidRPr="008F73B8">
              <w:rPr>
                <w:rFonts w:cs="Arial"/>
                <w:b/>
                <w:i/>
                <w:iCs/>
                <w:u w:val="single"/>
              </w:rPr>
              <w:t>le candidat pourra joindre ces éléments au présent CMT</w:t>
            </w:r>
            <w:r w:rsidRPr="008F73B8">
              <w:rPr>
                <w:rFonts w:cs="Arial"/>
                <w:b/>
                <w:u w:val="single"/>
              </w:rPr>
              <w:t>)</w:t>
            </w:r>
            <w:r>
              <w:rPr>
                <w:rFonts w:cs="Arial"/>
                <w:b/>
                <w:u w:val="single"/>
              </w:rPr>
              <w:t xml:space="preserve"> </w:t>
            </w:r>
            <w:r w:rsidRPr="00791CD1">
              <w:rPr>
                <w:rFonts w:cs="Arial"/>
                <w:b/>
                <w:u w:val="single"/>
              </w:rPr>
              <w:t xml:space="preserve">: </w:t>
            </w:r>
          </w:p>
          <w:p w14:paraId="7C596648" w14:textId="77777777" w:rsidR="0000238C" w:rsidRPr="00791CD1" w:rsidRDefault="0000238C" w:rsidP="00B05D50">
            <w:pPr>
              <w:spacing w:before="0"/>
              <w:rPr>
                <w:rFonts w:cs="Arial"/>
              </w:rPr>
            </w:pPr>
          </w:p>
          <w:p w14:paraId="0CB5CB06" w14:textId="77777777" w:rsidR="0000238C" w:rsidRPr="00791CD1" w:rsidRDefault="0000238C" w:rsidP="00B05D50">
            <w:pPr>
              <w:spacing w:before="0"/>
              <w:rPr>
                <w:rFonts w:cs="Arial"/>
              </w:rPr>
            </w:pPr>
          </w:p>
          <w:p w14:paraId="353A6A31" w14:textId="77777777" w:rsidR="0000238C" w:rsidRPr="00791CD1" w:rsidRDefault="0000238C" w:rsidP="00B05D50">
            <w:pPr>
              <w:spacing w:before="0"/>
              <w:rPr>
                <w:rFonts w:cs="Arial"/>
              </w:rPr>
            </w:pPr>
          </w:p>
          <w:p w14:paraId="1D089871" w14:textId="77777777" w:rsidR="0000238C" w:rsidRPr="00791CD1" w:rsidRDefault="0000238C" w:rsidP="00B05D50">
            <w:pPr>
              <w:spacing w:before="0"/>
              <w:rPr>
                <w:rFonts w:cs="Arial"/>
              </w:rPr>
            </w:pPr>
          </w:p>
          <w:p w14:paraId="6DCCFB31" w14:textId="77777777" w:rsidR="0000238C" w:rsidRPr="00791CD1" w:rsidRDefault="0000238C" w:rsidP="00B05D50">
            <w:pPr>
              <w:spacing w:before="0"/>
              <w:rPr>
                <w:rFonts w:cs="Arial"/>
              </w:rPr>
            </w:pPr>
          </w:p>
          <w:p w14:paraId="6BCD8654" w14:textId="77777777" w:rsidR="0000238C" w:rsidRPr="00791CD1" w:rsidRDefault="0000238C" w:rsidP="00B05D50">
            <w:pPr>
              <w:spacing w:before="0"/>
              <w:rPr>
                <w:rFonts w:cs="Arial"/>
              </w:rPr>
            </w:pPr>
          </w:p>
          <w:p w14:paraId="46A72459" w14:textId="77777777" w:rsidR="0000238C" w:rsidRPr="00791CD1" w:rsidRDefault="0000238C" w:rsidP="00B05D50">
            <w:pPr>
              <w:spacing w:before="0"/>
              <w:rPr>
                <w:rFonts w:cs="Arial"/>
              </w:rPr>
            </w:pPr>
          </w:p>
          <w:p w14:paraId="152A5076" w14:textId="77777777" w:rsidR="0000238C" w:rsidRPr="00791CD1" w:rsidRDefault="0000238C" w:rsidP="00B05D50">
            <w:pPr>
              <w:spacing w:before="0"/>
              <w:rPr>
                <w:rFonts w:cs="Arial"/>
              </w:rPr>
            </w:pPr>
          </w:p>
        </w:tc>
      </w:tr>
    </w:tbl>
    <w:p w14:paraId="227C7566" w14:textId="2E831BE6" w:rsidR="0000238C" w:rsidRDefault="0000238C" w:rsidP="004021A9">
      <w:pPr>
        <w:spacing w:before="0" w:line="276" w:lineRule="auto"/>
      </w:pPr>
    </w:p>
    <w:p w14:paraId="76D20D22" w14:textId="7B886689" w:rsidR="00CB430F" w:rsidRDefault="00CB430F" w:rsidP="00CB430F">
      <w:pPr>
        <w:pStyle w:val="Paragraphedeliste"/>
        <w:numPr>
          <w:ilvl w:val="0"/>
          <w:numId w:val="25"/>
        </w:numPr>
        <w:spacing w:before="0" w:line="276" w:lineRule="auto"/>
      </w:pPr>
      <w:r>
        <w:t>Un exemple de bilan exhaustif d’un évènement.</w:t>
      </w:r>
    </w:p>
    <w:tbl>
      <w:tblPr>
        <w:tblStyle w:val="Grilledutableau"/>
        <w:tblW w:w="0" w:type="auto"/>
        <w:tblLook w:val="04A0" w:firstRow="1" w:lastRow="0" w:firstColumn="1" w:lastColumn="0" w:noHBand="0" w:noVBand="1"/>
      </w:tblPr>
      <w:tblGrid>
        <w:gridCol w:w="9062"/>
      </w:tblGrid>
      <w:tr w:rsidR="00CB430F" w:rsidRPr="00791CD1" w14:paraId="5FE14494" w14:textId="77777777" w:rsidTr="00AB0F1B">
        <w:tc>
          <w:tcPr>
            <w:tcW w:w="9062" w:type="dxa"/>
          </w:tcPr>
          <w:p w14:paraId="4A44B6CE" w14:textId="77777777" w:rsidR="00CB430F" w:rsidRPr="00791CD1" w:rsidRDefault="00CB430F" w:rsidP="00AB0F1B">
            <w:pPr>
              <w:spacing w:before="0"/>
              <w:rPr>
                <w:rFonts w:cs="Arial"/>
              </w:rPr>
            </w:pPr>
          </w:p>
          <w:p w14:paraId="4925CBE3" w14:textId="030E7392" w:rsidR="00CB430F" w:rsidRPr="00791CD1" w:rsidRDefault="00CB430F" w:rsidP="00AB0F1B">
            <w:pPr>
              <w:spacing w:before="0"/>
              <w:rPr>
                <w:rFonts w:cs="Arial"/>
                <w:b/>
                <w:u w:val="single"/>
              </w:rPr>
            </w:pPr>
            <w:r w:rsidRPr="00791CD1">
              <w:rPr>
                <w:rFonts w:cs="Arial"/>
                <w:b/>
                <w:u w:val="single"/>
              </w:rPr>
              <w:t>Réponse du candidat </w:t>
            </w:r>
            <w:r w:rsidRPr="008F73B8">
              <w:rPr>
                <w:rFonts w:cs="Arial"/>
                <w:b/>
                <w:u w:val="single"/>
              </w:rPr>
              <w:t>(</w:t>
            </w:r>
            <w:r w:rsidRPr="008F73B8">
              <w:rPr>
                <w:rFonts w:cs="Arial"/>
                <w:b/>
                <w:i/>
                <w:iCs/>
                <w:u w:val="single"/>
              </w:rPr>
              <w:t>le candidat pourra joindre ce</w:t>
            </w:r>
            <w:r>
              <w:rPr>
                <w:rFonts w:cs="Arial"/>
                <w:b/>
                <w:i/>
                <w:iCs/>
                <w:u w:val="single"/>
              </w:rPr>
              <w:t>t</w:t>
            </w:r>
            <w:r w:rsidRPr="008F73B8">
              <w:rPr>
                <w:rFonts w:cs="Arial"/>
                <w:b/>
                <w:i/>
                <w:iCs/>
                <w:u w:val="single"/>
              </w:rPr>
              <w:t xml:space="preserve"> élément au présent CMT</w:t>
            </w:r>
            <w:r w:rsidRPr="008F73B8">
              <w:rPr>
                <w:rFonts w:cs="Arial"/>
                <w:b/>
                <w:u w:val="single"/>
              </w:rPr>
              <w:t>)</w:t>
            </w:r>
            <w:r>
              <w:rPr>
                <w:rFonts w:cs="Arial"/>
                <w:b/>
                <w:u w:val="single"/>
              </w:rPr>
              <w:t xml:space="preserve"> </w:t>
            </w:r>
            <w:r w:rsidRPr="00791CD1">
              <w:rPr>
                <w:rFonts w:cs="Arial"/>
                <w:b/>
                <w:u w:val="single"/>
              </w:rPr>
              <w:t xml:space="preserve">: </w:t>
            </w:r>
          </w:p>
          <w:p w14:paraId="4A0B8F24" w14:textId="77777777" w:rsidR="00CB430F" w:rsidRPr="00791CD1" w:rsidRDefault="00CB430F" w:rsidP="00AB0F1B">
            <w:pPr>
              <w:spacing w:before="0"/>
              <w:rPr>
                <w:rFonts w:cs="Arial"/>
              </w:rPr>
            </w:pPr>
          </w:p>
          <w:p w14:paraId="387F4373" w14:textId="77777777" w:rsidR="00CB430F" w:rsidRPr="00791CD1" w:rsidRDefault="00CB430F" w:rsidP="00AB0F1B">
            <w:pPr>
              <w:spacing w:before="0"/>
              <w:rPr>
                <w:rFonts w:cs="Arial"/>
              </w:rPr>
            </w:pPr>
          </w:p>
          <w:p w14:paraId="054B77C9" w14:textId="77777777" w:rsidR="00CB430F" w:rsidRPr="00791CD1" w:rsidRDefault="00CB430F" w:rsidP="00AB0F1B">
            <w:pPr>
              <w:spacing w:before="0"/>
              <w:rPr>
                <w:rFonts w:cs="Arial"/>
              </w:rPr>
            </w:pPr>
          </w:p>
          <w:p w14:paraId="3B3F07CD" w14:textId="77777777" w:rsidR="00CB430F" w:rsidRPr="00791CD1" w:rsidRDefault="00CB430F" w:rsidP="00AB0F1B">
            <w:pPr>
              <w:spacing w:before="0"/>
              <w:rPr>
                <w:rFonts w:cs="Arial"/>
              </w:rPr>
            </w:pPr>
          </w:p>
          <w:p w14:paraId="7C1B1CA2" w14:textId="77777777" w:rsidR="00CB430F" w:rsidRPr="00791CD1" w:rsidRDefault="00CB430F" w:rsidP="00AB0F1B">
            <w:pPr>
              <w:spacing w:before="0"/>
              <w:rPr>
                <w:rFonts w:cs="Arial"/>
              </w:rPr>
            </w:pPr>
          </w:p>
          <w:p w14:paraId="372678E6" w14:textId="77777777" w:rsidR="00CB430F" w:rsidRPr="00791CD1" w:rsidRDefault="00CB430F" w:rsidP="00AB0F1B">
            <w:pPr>
              <w:spacing w:before="0"/>
              <w:rPr>
                <w:rFonts w:cs="Arial"/>
              </w:rPr>
            </w:pPr>
          </w:p>
          <w:p w14:paraId="59F8E7BE" w14:textId="77777777" w:rsidR="00CB430F" w:rsidRPr="00791CD1" w:rsidRDefault="00CB430F" w:rsidP="00AB0F1B">
            <w:pPr>
              <w:spacing w:before="0"/>
              <w:rPr>
                <w:rFonts w:cs="Arial"/>
              </w:rPr>
            </w:pPr>
          </w:p>
          <w:p w14:paraId="3CDF5C35" w14:textId="77777777" w:rsidR="00CB430F" w:rsidRPr="00791CD1" w:rsidRDefault="00CB430F" w:rsidP="00AB0F1B">
            <w:pPr>
              <w:spacing w:before="0"/>
              <w:rPr>
                <w:rFonts w:cs="Arial"/>
              </w:rPr>
            </w:pPr>
          </w:p>
        </w:tc>
      </w:tr>
    </w:tbl>
    <w:p w14:paraId="4F23E132" w14:textId="77777777" w:rsidR="00CB430F" w:rsidRDefault="00CB430F" w:rsidP="004021A9">
      <w:pPr>
        <w:spacing w:before="0" w:line="276" w:lineRule="auto"/>
      </w:pPr>
    </w:p>
    <w:p w14:paraId="28B5DEDB" w14:textId="4F4CC4BA" w:rsidR="009D4710" w:rsidRDefault="00933CAB" w:rsidP="004021A9">
      <w:pPr>
        <w:spacing w:before="0" w:line="276" w:lineRule="auto"/>
      </w:pPr>
      <w:r>
        <w:t>L</w:t>
      </w:r>
      <w:r w:rsidR="00524304" w:rsidRPr="00524304">
        <w:t>e candidat pourra compléter ces informations par un mémoire libre portant sur ses engagements en matière écologique et sociale.</w:t>
      </w:r>
    </w:p>
    <w:p w14:paraId="09B6726C" w14:textId="14ADB4BC" w:rsidR="002C0F9E" w:rsidRPr="00DB34B0" w:rsidRDefault="00DB34B0" w:rsidP="00DB34B0">
      <w:pPr>
        <w:pStyle w:val="Titre1"/>
      </w:pPr>
      <w:bookmarkStart w:id="17" w:name="_Toc237011128"/>
      <w:r w:rsidRPr="00DB34B0">
        <w:t>AUTRES ELEMENTS</w:t>
      </w:r>
      <w:bookmarkEnd w:id="8"/>
      <w:bookmarkEnd w:id="9"/>
      <w:bookmarkEnd w:id="17"/>
      <w:r w:rsidRPr="00DB34B0">
        <w:t xml:space="preserve"> </w:t>
      </w:r>
    </w:p>
    <w:bookmarkEnd w:id="16"/>
    <w:p w14:paraId="1D9BDF4D" w14:textId="09B3C7C7" w:rsidR="002C0F9E" w:rsidRDefault="002C0F9E" w:rsidP="002C0F9E">
      <w:pPr>
        <w:jc w:val="both"/>
      </w:pPr>
      <w:r w:rsidRPr="00093D1C">
        <w:t xml:space="preserve">Le candidat peut présenter tout autre élément jugé utile </w:t>
      </w:r>
      <w:r>
        <w:t>à</w:t>
      </w:r>
      <w:r w:rsidRPr="00093D1C">
        <w:t xml:space="preserve"> </w:t>
      </w:r>
      <w:r w:rsidR="00E71312">
        <w:t xml:space="preserve">la prise en compte de </w:t>
      </w:r>
      <w:r w:rsidRPr="00093D1C">
        <w:t>son offre.</w:t>
      </w:r>
    </w:p>
    <w:p w14:paraId="49F9B7AE" w14:textId="77777777" w:rsidR="007B6BB1" w:rsidRPr="002C0F9E" w:rsidRDefault="007B6BB1" w:rsidP="002C0F9E">
      <w:pPr>
        <w:jc w:val="both"/>
      </w:pPr>
    </w:p>
    <w:sectPr w:rsidR="007B6BB1" w:rsidRPr="002C0F9E" w:rsidSect="00DE2013">
      <w:foot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91920" w14:textId="77777777" w:rsidR="00316373" w:rsidRDefault="00316373" w:rsidP="00986216">
      <w:r>
        <w:separator/>
      </w:r>
    </w:p>
  </w:endnote>
  <w:endnote w:type="continuationSeparator" w:id="0">
    <w:p w14:paraId="4BC9B0F9" w14:textId="77777777" w:rsidR="00316373" w:rsidRDefault="00316373" w:rsidP="0098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876199"/>
      <w:docPartObj>
        <w:docPartGallery w:val="Page Numbers (Bottom of Page)"/>
        <w:docPartUnique/>
      </w:docPartObj>
    </w:sdtPr>
    <w:sdtEndPr/>
    <w:sdtContent>
      <w:sdt>
        <w:sdtPr>
          <w:id w:val="-1769616900"/>
          <w:docPartObj>
            <w:docPartGallery w:val="Page Numbers (Top of Page)"/>
            <w:docPartUnique/>
          </w:docPartObj>
        </w:sdtPr>
        <w:sdtEndPr/>
        <w:sdtContent>
          <w:p w14:paraId="072A967A" w14:textId="794B233F" w:rsidR="00CE0CCC" w:rsidRDefault="00CE0CCC">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E71312">
              <w:rPr>
                <w:b/>
                <w:bCs/>
                <w:noProof/>
              </w:rPr>
              <w:t>19</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71312">
              <w:rPr>
                <w:b/>
                <w:bCs/>
                <w:noProof/>
              </w:rPr>
              <w:t>19</w:t>
            </w:r>
            <w:r>
              <w:rPr>
                <w:b/>
                <w:bCs/>
                <w:sz w:val="24"/>
                <w:szCs w:val="24"/>
              </w:rPr>
              <w:fldChar w:fldCharType="end"/>
            </w:r>
          </w:p>
        </w:sdtContent>
      </w:sdt>
    </w:sdtContent>
  </w:sdt>
  <w:p w14:paraId="49961B57" w14:textId="1BEA50CD" w:rsidR="00CE0CCC" w:rsidRPr="00DE2013" w:rsidRDefault="00CE0CCC">
    <w:pPr>
      <w:pStyle w:val="Pieddepage"/>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C371" w14:textId="77777777" w:rsidR="00316373" w:rsidRDefault="00316373" w:rsidP="00986216">
      <w:r>
        <w:separator/>
      </w:r>
    </w:p>
  </w:footnote>
  <w:footnote w:type="continuationSeparator" w:id="0">
    <w:p w14:paraId="7590BF71" w14:textId="77777777" w:rsidR="00316373" w:rsidRDefault="00316373" w:rsidP="00986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E6567"/>
    <w:multiLevelType w:val="hybridMultilevel"/>
    <w:tmpl w:val="BE5C71D6"/>
    <w:lvl w:ilvl="0" w:tplc="C74670C4">
      <w:numFmt w:val="bullet"/>
      <w:lvlText w:val="-"/>
      <w:lvlJc w:val="left"/>
      <w:pPr>
        <w:ind w:left="720" w:hanging="360"/>
      </w:pPr>
      <w:rPr>
        <w:rFonts w:ascii="Arial MT" w:eastAsia="Arial MT" w:hAnsi="Arial MT" w:cs="Arial MT"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884B93"/>
    <w:multiLevelType w:val="hybridMultilevel"/>
    <w:tmpl w:val="FCD2BEAE"/>
    <w:lvl w:ilvl="0" w:tplc="D12AB1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9A25AF"/>
    <w:multiLevelType w:val="hybridMultilevel"/>
    <w:tmpl w:val="BB52AA40"/>
    <w:lvl w:ilvl="0" w:tplc="9D1A7ED0">
      <w:numFmt w:val="bullet"/>
      <w:lvlText w:val="-"/>
      <w:lvlJc w:val="left"/>
      <w:pPr>
        <w:tabs>
          <w:tab w:val="num" w:pos="360"/>
        </w:tabs>
        <w:ind w:left="360" w:hanging="360"/>
      </w:pPr>
      <w:rPr>
        <w:rFonts w:ascii="Copperplate Gothic Bold" w:hAnsi="Copperplate Gothic Bold"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B18C2"/>
    <w:multiLevelType w:val="hybridMultilevel"/>
    <w:tmpl w:val="259A03AE"/>
    <w:lvl w:ilvl="0" w:tplc="D12AB1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3A663A"/>
    <w:multiLevelType w:val="multilevel"/>
    <w:tmpl w:val="94085CB6"/>
    <w:lvl w:ilvl="0">
      <w:start w:val="1"/>
      <w:numFmt w:val="decimal"/>
      <w:lvlText w:val="%1."/>
      <w:lvlJc w:val="left"/>
      <w:pPr>
        <w:ind w:left="720" w:hanging="360"/>
      </w:pPr>
      <w:rPr>
        <w:rFonts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0F3506F"/>
    <w:multiLevelType w:val="hybridMultilevel"/>
    <w:tmpl w:val="DC729974"/>
    <w:lvl w:ilvl="0" w:tplc="2F7E479E">
      <w:numFmt w:val="bullet"/>
      <w:lvlText w:val="-"/>
      <w:lvlJc w:val="left"/>
      <w:pPr>
        <w:ind w:left="1440" w:hanging="360"/>
      </w:pPr>
      <w:rPr>
        <w:rFonts w:ascii="Times New Roman" w:eastAsia="Times" w:hAnsi="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20F50AF4"/>
    <w:multiLevelType w:val="hybridMultilevel"/>
    <w:tmpl w:val="27EC0FEE"/>
    <w:lvl w:ilvl="0" w:tplc="78A0017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9E5E8F"/>
    <w:multiLevelType w:val="hybridMultilevel"/>
    <w:tmpl w:val="90CED64A"/>
    <w:lvl w:ilvl="0" w:tplc="2E049BC6">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0755BD"/>
    <w:multiLevelType w:val="hybridMultilevel"/>
    <w:tmpl w:val="6150B968"/>
    <w:lvl w:ilvl="0" w:tplc="68B8D872">
      <w:start w:val="2"/>
      <w:numFmt w:val="bullet"/>
      <w:pStyle w:val="Listepuces1"/>
      <w:lvlText w:val=""/>
      <w:lvlJc w:val="left"/>
      <w:pPr>
        <w:tabs>
          <w:tab w:val="num" w:pos="661"/>
        </w:tabs>
        <w:ind w:left="661" w:hanging="377"/>
      </w:pPr>
      <w:rPr>
        <w:rFonts w:ascii="Wingdings" w:hAnsi="Wingdings" w:hint="default"/>
        <w:color w:val="008080"/>
        <w:sz w:val="28"/>
      </w:rPr>
    </w:lvl>
    <w:lvl w:ilvl="1" w:tplc="2F7E479E">
      <w:numFmt w:val="bullet"/>
      <w:lvlText w:val="-"/>
      <w:lvlJc w:val="left"/>
      <w:pPr>
        <w:tabs>
          <w:tab w:val="num" w:pos="1440"/>
        </w:tabs>
        <w:ind w:left="1440" w:hanging="360"/>
      </w:pPr>
      <w:rPr>
        <w:rFonts w:ascii="Times New Roman" w:eastAsia="Times" w:hAnsi="Times New Roman" w:hint="default"/>
      </w:rPr>
    </w:lvl>
    <w:lvl w:ilvl="2" w:tplc="03B23408">
      <w:start w:val="1"/>
      <w:numFmt w:val="bullet"/>
      <w:lvlText w:val=""/>
      <w:lvlJc w:val="left"/>
      <w:pPr>
        <w:tabs>
          <w:tab w:val="num" w:pos="2160"/>
        </w:tabs>
        <w:ind w:left="2160" w:hanging="360"/>
      </w:pPr>
      <w:rPr>
        <w:rFonts w:ascii="Wingdings" w:hAnsi="Wingdings" w:hint="default"/>
      </w:rPr>
    </w:lvl>
    <w:lvl w:ilvl="3" w:tplc="95BE304A">
      <w:start w:val="1"/>
      <w:numFmt w:val="decimal"/>
      <w:lvlText w:val="%4."/>
      <w:lvlJc w:val="left"/>
      <w:pPr>
        <w:tabs>
          <w:tab w:val="num" w:pos="2880"/>
        </w:tabs>
        <w:ind w:left="2880" w:hanging="360"/>
      </w:pPr>
    </w:lvl>
    <w:lvl w:ilvl="4" w:tplc="01E06A6C" w:tentative="1">
      <w:start w:val="1"/>
      <w:numFmt w:val="bullet"/>
      <w:lvlText w:val="o"/>
      <w:lvlJc w:val="left"/>
      <w:pPr>
        <w:tabs>
          <w:tab w:val="num" w:pos="3600"/>
        </w:tabs>
        <w:ind w:left="3600" w:hanging="360"/>
      </w:pPr>
      <w:rPr>
        <w:rFonts w:ascii="Courier New" w:hAnsi="Courier New" w:hint="default"/>
      </w:rPr>
    </w:lvl>
    <w:lvl w:ilvl="5" w:tplc="0AD4DE94" w:tentative="1">
      <w:start w:val="1"/>
      <w:numFmt w:val="bullet"/>
      <w:lvlText w:val=""/>
      <w:lvlJc w:val="left"/>
      <w:pPr>
        <w:tabs>
          <w:tab w:val="num" w:pos="4320"/>
        </w:tabs>
        <w:ind w:left="4320" w:hanging="360"/>
      </w:pPr>
      <w:rPr>
        <w:rFonts w:ascii="Wingdings" w:hAnsi="Wingdings" w:hint="default"/>
      </w:rPr>
    </w:lvl>
    <w:lvl w:ilvl="6" w:tplc="55B2FBBE" w:tentative="1">
      <w:start w:val="1"/>
      <w:numFmt w:val="bullet"/>
      <w:lvlText w:val=""/>
      <w:lvlJc w:val="left"/>
      <w:pPr>
        <w:tabs>
          <w:tab w:val="num" w:pos="5040"/>
        </w:tabs>
        <w:ind w:left="5040" w:hanging="360"/>
      </w:pPr>
      <w:rPr>
        <w:rFonts w:ascii="Symbol" w:hAnsi="Symbol" w:hint="default"/>
      </w:rPr>
    </w:lvl>
    <w:lvl w:ilvl="7" w:tplc="5D2A709C" w:tentative="1">
      <w:start w:val="1"/>
      <w:numFmt w:val="bullet"/>
      <w:lvlText w:val="o"/>
      <w:lvlJc w:val="left"/>
      <w:pPr>
        <w:tabs>
          <w:tab w:val="num" w:pos="5760"/>
        </w:tabs>
        <w:ind w:left="5760" w:hanging="360"/>
      </w:pPr>
      <w:rPr>
        <w:rFonts w:ascii="Courier New" w:hAnsi="Courier New" w:hint="default"/>
      </w:rPr>
    </w:lvl>
    <w:lvl w:ilvl="8" w:tplc="6AAE31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443C2"/>
    <w:multiLevelType w:val="hybridMultilevel"/>
    <w:tmpl w:val="69AC767A"/>
    <w:lvl w:ilvl="0" w:tplc="D12AB1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D62BB6"/>
    <w:multiLevelType w:val="multilevel"/>
    <w:tmpl w:val="4CFCB9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B376A6"/>
    <w:multiLevelType w:val="hybridMultilevel"/>
    <w:tmpl w:val="17F43F4E"/>
    <w:lvl w:ilvl="0" w:tplc="C74670C4">
      <w:numFmt w:val="bullet"/>
      <w:lvlText w:val="-"/>
      <w:lvlJc w:val="left"/>
      <w:pPr>
        <w:ind w:left="720" w:hanging="360"/>
      </w:pPr>
      <w:rPr>
        <w:rFonts w:ascii="Arial MT" w:eastAsia="Arial MT" w:hAnsi="Arial MT" w:cs="Arial MT"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63B4F49"/>
    <w:multiLevelType w:val="hybridMultilevel"/>
    <w:tmpl w:val="2B3AC296"/>
    <w:lvl w:ilvl="0" w:tplc="F1F2751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8F71B35"/>
    <w:multiLevelType w:val="multilevel"/>
    <w:tmpl w:val="B4F005CA"/>
    <w:lvl w:ilvl="0">
      <w:start w:val="1"/>
      <w:numFmt w:val="decimal"/>
      <w:pStyle w:val="Titre1"/>
      <w:lvlText w:val="%1."/>
      <w:lvlJc w:val="left"/>
      <w:pPr>
        <w:ind w:left="360" w:hanging="360"/>
      </w:pPr>
      <w:rPr>
        <w:rFonts w:ascii="Arial" w:eastAsiaTheme="majorEastAsia" w:hAnsi="Arial" w:cstheme="majorBidi"/>
        <w:b/>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E8C428E"/>
    <w:multiLevelType w:val="hybridMultilevel"/>
    <w:tmpl w:val="E4E832C0"/>
    <w:lvl w:ilvl="0" w:tplc="D12AB1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5093BBE"/>
    <w:multiLevelType w:val="hybridMultilevel"/>
    <w:tmpl w:val="5AF4B8EA"/>
    <w:lvl w:ilvl="0" w:tplc="D12AB1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5936768"/>
    <w:multiLevelType w:val="hybridMultilevel"/>
    <w:tmpl w:val="987A2648"/>
    <w:lvl w:ilvl="0" w:tplc="D12AB1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A944C6"/>
    <w:multiLevelType w:val="hybridMultilevel"/>
    <w:tmpl w:val="1516433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CCA303B"/>
    <w:multiLevelType w:val="hybridMultilevel"/>
    <w:tmpl w:val="E1647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D323166"/>
    <w:multiLevelType w:val="multilevel"/>
    <w:tmpl w:val="94085CB6"/>
    <w:lvl w:ilvl="0">
      <w:start w:val="1"/>
      <w:numFmt w:val="decimal"/>
      <w:lvlText w:val="%1."/>
      <w:lvlJc w:val="left"/>
      <w:pPr>
        <w:ind w:left="720" w:hanging="360"/>
      </w:pPr>
      <w:rPr>
        <w:rFonts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E1E2248"/>
    <w:multiLevelType w:val="hybridMultilevel"/>
    <w:tmpl w:val="60B6830A"/>
    <w:lvl w:ilvl="0" w:tplc="C890F9E4">
      <w:numFmt w:val="bullet"/>
      <w:lvlText w:val="-"/>
      <w:lvlJc w:val="left"/>
      <w:pPr>
        <w:ind w:left="1800" w:hanging="360"/>
      </w:pPr>
      <w:rPr>
        <w:rFonts w:ascii="Arial" w:eastAsiaTheme="minorHAnsi" w:hAnsi="Arial" w:cs="Aria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16cid:durableId="1652715194">
    <w:abstractNumId w:val="13"/>
  </w:num>
  <w:num w:numId="2" w16cid:durableId="1811626029">
    <w:abstractNumId w:val="7"/>
  </w:num>
  <w:num w:numId="3" w16cid:durableId="1265576430">
    <w:abstractNumId w:val="8"/>
  </w:num>
  <w:num w:numId="4" w16cid:durableId="1879276265">
    <w:abstractNumId w:val="9"/>
  </w:num>
  <w:num w:numId="5" w16cid:durableId="8727696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054226">
    <w:abstractNumId w:val="13"/>
  </w:num>
  <w:num w:numId="7" w16cid:durableId="1218668399">
    <w:abstractNumId w:val="2"/>
  </w:num>
  <w:num w:numId="8" w16cid:durableId="10591323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11336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5790445">
    <w:abstractNumId w:val="15"/>
  </w:num>
  <w:num w:numId="11" w16cid:durableId="312760545">
    <w:abstractNumId w:val="1"/>
  </w:num>
  <w:num w:numId="12" w16cid:durableId="184488690">
    <w:abstractNumId w:val="14"/>
  </w:num>
  <w:num w:numId="13" w16cid:durableId="679043549">
    <w:abstractNumId w:val="3"/>
  </w:num>
  <w:num w:numId="14" w16cid:durableId="406028150">
    <w:abstractNumId w:val="16"/>
  </w:num>
  <w:num w:numId="15" w16cid:durableId="1271933579">
    <w:abstractNumId w:val="6"/>
  </w:num>
  <w:num w:numId="16" w16cid:durableId="1505172435">
    <w:abstractNumId w:val="19"/>
  </w:num>
  <w:num w:numId="17" w16cid:durableId="1859731496">
    <w:abstractNumId w:val="12"/>
  </w:num>
  <w:num w:numId="18" w16cid:durableId="2130080463">
    <w:abstractNumId w:val="4"/>
  </w:num>
  <w:num w:numId="19" w16cid:durableId="1840806896">
    <w:abstractNumId w:val="10"/>
  </w:num>
  <w:num w:numId="20" w16cid:durableId="1011949268">
    <w:abstractNumId w:val="18"/>
  </w:num>
  <w:num w:numId="21" w16cid:durableId="1061636345">
    <w:abstractNumId w:val="20"/>
  </w:num>
  <w:num w:numId="22" w16cid:durableId="1938711369">
    <w:abstractNumId w:val="5"/>
  </w:num>
  <w:num w:numId="23" w16cid:durableId="18385703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0716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27064745">
    <w:abstractNumId w:val="17"/>
  </w:num>
  <w:num w:numId="26" w16cid:durableId="755592389">
    <w:abstractNumId w:val="13"/>
  </w:num>
  <w:num w:numId="27" w16cid:durableId="313218543">
    <w:abstractNumId w:val="13"/>
  </w:num>
  <w:num w:numId="28" w16cid:durableId="1397050526">
    <w:abstractNumId w:val="13"/>
  </w:num>
  <w:num w:numId="29" w16cid:durableId="1840194600">
    <w:abstractNumId w:val="11"/>
  </w:num>
  <w:num w:numId="30" w16cid:durableId="85296350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643"/>
    <w:rsid w:val="0000238C"/>
    <w:rsid w:val="00024D8A"/>
    <w:rsid w:val="00026582"/>
    <w:rsid w:val="000302AF"/>
    <w:rsid w:val="00041A02"/>
    <w:rsid w:val="000430DA"/>
    <w:rsid w:val="00051C61"/>
    <w:rsid w:val="00054044"/>
    <w:rsid w:val="00063CBE"/>
    <w:rsid w:val="00074FDB"/>
    <w:rsid w:val="00076EA5"/>
    <w:rsid w:val="00080D20"/>
    <w:rsid w:val="00081D0D"/>
    <w:rsid w:val="000871F5"/>
    <w:rsid w:val="000A0199"/>
    <w:rsid w:val="000C6870"/>
    <w:rsid w:val="000D2DB0"/>
    <w:rsid w:val="000F64A0"/>
    <w:rsid w:val="00101962"/>
    <w:rsid w:val="00110DAB"/>
    <w:rsid w:val="00115EC8"/>
    <w:rsid w:val="00123E6D"/>
    <w:rsid w:val="00125319"/>
    <w:rsid w:val="001344DF"/>
    <w:rsid w:val="00136DD9"/>
    <w:rsid w:val="001401CD"/>
    <w:rsid w:val="00143474"/>
    <w:rsid w:val="00145DB1"/>
    <w:rsid w:val="00147461"/>
    <w:rsid w:val="00164F04"/>
    <w:rsid w:val="00173306"/>
    <w:rsid w:val="001757AB"/>
    <w:rsid w:val="001A3D7D"/>
    <w:rsid w:val="001C1F0F"/>
    <w:rsid w:val="001C224F"/>
    <w:rsid w:val="001C5D66"/>
    <w:rsid w:val="001E3A28"/>
    <w:rsid w:val="001E7BBC"/>
    <w:rsid w:val="001F4B36"/>
    <w:rsid w:val="001F7054"/>
    <w:rsid w:val="002031E0"/>
    <w:rsid w:val="002509B8"/>
    <w:rsid w:val="00260A50"/>
    <w:rsid w:val="002717ED"/>
    <w:rsid w:val="00281D9E"/>
    <w:rsid w:val="00287641"/>
    <w:rsid w:val="002A0AB4"/>
    <w:rsid w:val="002B77B8"/>
    <w:rsid w:val="002C0F9E"/>
    <w:rsid w:val="002C28EB"/>
    <w:rsid w:val="002E15DB"/>
    <w:rsid w:val="00304933"/>
    <w:rsid w:val="00313C5B"/>
    <w:rsid w:val="00316373"/>
    <w:rsid w:val="00323B56"/>
    <w:rsid w:val="00341755"/>
    <w:rsid w:val="00352A95"/>
    <w:rsid w:val="00354990"/>
    <w:rsid w:val="00355710"/>
    <w:rsid w:val="00361594"/>
    <w:rsid w:val="0037247D"/>
    <w:rsid w:val="00373B9E"/>
    <w:rsid w:val="003804B1"/>
    <w:rsid w:val="003921E6"/>
    <w:rsid w:val="003973FD"/>
    <w:rsid w:val="003A0015"/>
    <w:rsid w:val="003A1397"/>
    <w:rsid w:val="003B19EC"/>
    <w:rsid w:val="003B7343"/>
    <w:rsid w:val="003C19FC"/>
    <w:rsid w:val="003D43E9"/>
    <w:rsid w:val="003F2827"/>
    <w:rsid w:val="003F734F"/>
    <w:rsid w:val="004021A9"/>
    <w:rsid w:val="0042322A"/>
    <w:rsid w:val="00427EF9"/>
    <w:rsid w:val="004360AF"/>
    <w:rsid w:val="00450509"/>
    <w:rsid w:val="004628EB"/>
    <w:rsid w:val="00464D08"/>
    <w:rsid w:val="00480212"/>
    <w:rsid w:val="00494EFB"/>
    <w:rsid w:val="004F352B"/>
    <w:rsid w:val="00500C03"/>
    <w:rsid w:val="005128FA"/>
    <w:rsid w:val="00515C61"/>
    <w:rsid w:val="00520BC5"/>
    <w:rsid w:val="00524304"/>
    <w:rsid w:val="005247F4"/>
    <w:rsid w:val="00526A9D"/>
    <w:rsid w:val="00533BDA"/>
    <w:rsid w:val="00541A28"/>
    <w:rsid w:val="00562004"/>
    <w:rsid w:val="00575FF5"/>
    <w:rsid w:val="00584C6B"/>
    <w:rsid w:val="00596187"/>
    <w:rsid w:val="005961C4"/>
    <w:rsid w:val="005A13DC"/>
    <w:rsid w:val="005A5716"/>
    <w:rsid w:val="005A6B69"/>
    <w:rsid w:val="005B66E6"/>
    <w:rsid w:val="005D0927"/>
    <w:rsid w:val="005E0F59"/>
    <w:rsid w:val="005F50B8"/>
    <w:rsid w:val="005F526B"/>
    <w:rsid w:val="00600D99"/>
    <w:rsid w:val="00610103"/>
    <w:rsid w:val="00610DA0"/>
    <w:rsid w:val="00624649"/>
    <w:rsid w:val="0062647B"/>
    <w:rsid w:val="00635242"/>
    <w:rsid w:val="006563A0"/>
    <w:rsid w:val="0065728B"/>
    <w:rsid w:val="0067025E"/>
    <w:rsid w:val="00672A46"/>
    <w:rsid w:val="00673D5C"/>
    <w:rsid w:val="0068321A"/>
    <w:rsid w:val="00691164"/>
    <w:rsid w:val="00696419"/>
    <w:rsid w:val="006A1792"/>
    <w:rsid w:val="006A4E87"/>
    <w:rsid w:val="006B3B35"/>
    <w:rsid w:val="006D599D"/>
    <w:rsid w:val="006D64AD"/>
    <w:rsid w:val="00706486"/>
    <w:rsid w:val="007169F8"/>
    <w:rsid w:val="007242FF"/>
    <w:rsid w:val="0073654C"/>
    <w:rsid w:val="00741B45"/>
    <w:rsid w:val="00752486"/>
    <w:rsid w:val="00765AF1"/>
    <w:rsid w:val="007802B5"/>
    <w:rsid w:val="007859D5"/>
    <w:rsid w:val="007915C3"/>
    <w:rsid w:val="00791CD1"/>
    <w:rsid w:val="007A5523"/>
    <w:rsid w:val="007A6F75"/>
    <w:rsid w:val="007B6BB1"/>
    <w:rsid w:val="007B7000"/>
    <w:rsid w:val="007C1422"/>
    <w:rsid w:val="007D27F6"/>
    <w:rsid w:val="007D2E42"/>
    <w:rsid w:val="007D5D8C"/>
    <w:rsid w:val="007E66C4"/>
    <w:rsid w:val="007F1897"/>
    <w:rsid w:val="007F43A3"/>
    <w:rsid w:val="007F6F52"/>
    <w:rsid w:val="007F756A"/>
    <w:rsid w:val="007F757B"/>
    <w:rsid w:val="008014E3"/>
    <w:rsid w:val="008037C2"/>
    <w:rsid w:val="00805CBE"/>
    <w:rsid w:val="008062AE"/>
    <w:rsid w:val="0081462B"/>
    <w:rsid w:val="00814BA5"/>
    <w:rsid w:val="00815F48"/>
    <w:rsid w:val="008221C4"/>
    <w:rsid w:val="00830E4F"/>
    <w:rsid w:val="008363F6"/>
    <w:rsid w:val="00837FF3"/>
    <w:rsid w:val="008533F0"/>
    <w:rsid w:val="00873860"/>
    <w:rsid w:val="0088027F"/>
    <w:rsid w:val="00883816"/>
    <w:rsid w:val="00884C99"/>
    <w:rsid w:val="008B75AF"/>
    <w:rsid w:val="008C0AE1"/>
    <w:rsid w:val="008C22B6"/>
    <w:rsid w:val="008E5FD6"/>
    <w:rsid w:val="008E638E"/>
    <w:rsid w:val="008E7677"/>
    <w:rsid w:val="008F004C"/>
    <w:rsid w:val="008F73B8"/>
    <w:rsid w:val="00906E8B"/>
    <w:rsid w:val="00913A18"/>
    <w:rsid w:val="009153A0"/>
    <w:rsid w:val="00933CAB"/>
    <w:rsid w:val="009357BF"/>
    <w:rsid w:val="00937281"/>
    <w:rsid w:val="009425FB"/>
    <w:rsid w:val="00957905"/>
    <w:rsid w:val="00961DE6"/>
    <w:rsid w:val="009721DE"/>
    <w:rsid w:val="009854FA"/>
    <w:rsid w:val="00986216"/>
    <w:rsid w:val="009A2E3C"/>
    <w:rsid w:val="009C0BBF"/>
    <w:rsid w:val="009D4710"/>
    <w:rsid w:val="009D5EA1"/>
    <w:rsid w:val="009F1694"/>
    <w:rsid w:val="00A10841"/>
    <w:rsid w:val="00A249CA"/>
    <w:rsid w:val="00A41AB2"/>
    <w:rsid w:val="00A427C0"/>
    <w:rsid w:val="00A6542D"/>
    <w:rsid w:val="00A76E7D"/>
    <w:rsid w:val="00A777CD"/>
    <w:rsid w:val="00A8539E"/>
    <w:rsid w:val="00A9049B"/>
    <w:rsid w:val="00A95640"/>
    <w:rsid w:val="00AA0035"/>
    <w:rsid w:val="00AB3186"/>
    <w:rsid w:val="00AB71A9"/>
    <w:rsid w:val="00AB7750"/>
    <w:rsid w:val="00AC3891"/>
    <w:rsid w:val="00AE4840"/>
    <w:rsid w:val="00AE5270"/>
    <w:rsid w:val="00B04E18"/>
    <w:rsid w:val="00B05B92"/>
    <w:rsid w:val="00B15D0D"/>
    <w:rsid w:val="00B241A2"/>
    <w:rsid w:val="00B3665F"/>
    <w:rsid w:val="00B4379E"/>
    <w:rsid w:val="00B54986"/>
    <w:rsid w:val="00B54DA8"/>
    <w:rsid w:val="00B556CC"/>
    <w:rsid w:val="00B71E2A"/>
    <w:rsid w:val="00B859C2"/>
    <w:rsid w:val="00B872DA"/>
    <w:rsid w:val="00B879FD"/>
    <w:rsid w:val="00BA743E"/>
    <w:rsid w:val="00BB1CCA"/>
    <w:rsid w:val="00BB6BA3"/>
    <w:rsid w:val="00BB7566"/>
    <w:rsid w:val="00BB76A0"/>
    <w:rsid w:val="00BE3D59"/>
    <w:rsid w:val="00C06D53"/>
    <w:rsid w:val="00C06F53"/>
    <w:rsid w:val="00C25597"/>
    <w:rsid w:val="00C26C43"/>
    <w:rsid w:val="00C34881"/>
    <w:rsid w:val="00C50E4A"/>
    <w:rsid w:val="00C52FC6"/>
    <w:rsid w:val="00C57049"/>
    <w:rsid w:val="00C57317"/>
    <w:rsid w:val="00C64A1C"/>
    <w:rsid w:val="00C84DA5"/>
    <w:rsid w:val="00C95A13"/>
    <w:rsid w:val="00CB3BE0"/>
    <w:rsid w:val="00CB430F"/>
    <w:rsid w:val="00CC63FD"/>
    <w:rsid w:val="00CD474D"/>
    <w:rsid w:val="00CD5DD1"/>
    <w:rsid w:val="00CD699F"/>
    <w:rsid w:val="00CE05C5"/>
    <w:rsid w:val="00CE0CCC"/>
    <w:rsid w:val="00CF2E1C"/>
    <w:rsid w:val="00D054A0"/>
    <w:rsid w:val="00D15F9F"/>
    <w:rsid w:val="00D1722D"/>
    <w:rsid w:val="00D44370"/>
    <w:rsid w:val="00D53940"/>
    <w:rsid w:val="00D64CE5"/>
    <w:rsid w:val="00D656E6"/>
    <w:rsid w:val="00DA6474"/>
    <w:rsid w:val="00DA7012"/>
    <w:rsid w:val="00DB34B0"/>
    <w:rsid w:val="00DB34DA"/>
    <w:rsid w:val="00DC595B"/>
    <w:rsid w:val="00DC7DE2"/>
    <w:rsid w:val="00DD4FB8"/>
    <w:rsid w:val="00DE2013"/>
    <w:rsid w:val="00DF13CB"/>
    <w:rsid w:val="00DF76B9"/>
    <w:rsid w:val="00E00611"/>
    <w:rsid w:val="00E02F73"/>
    <w:rsid w:val="00E10EFA"/>
    <w:rsid w:val="00E12E9E"/>
    <w:rsid w:val="00E2172F"/>
    <w:rsid w:val="00E2352B"/>
    <w:rsid w:val="00E32904"/>
    <w:rsid w:val="00E37A99"/>
    <w:rsid w:val="00E47695"/>
    <w:rsid w:val="00E5515F"/>
    <w:rsid w:val="00E56F13"/>
    <w:rsid w:val="00E64B42"/>
    <w:rsid w:val="00E65234"/>
    <w:rsid w:val="00E71312"/>
    <w:rsid w:val="00E72EFE"/>
    <w:rsid w:val="00E7356C"/>
    <w:rsid w:val="00E856A4"/>
    <w:rsid w:val="00E9162B"/>
    <w:rsid w:val="00E92D6F"/>
    <w:rsid w:val="00E96352"/>
    <w:rsid w:val="00EB155D"/>
    <w:rsid w:val="00EB338A"/>
    <w:rsid w:val="00EC2643"/>
    <w:rsid w:val="00EC56C6"/>
    <w:rsid w:val="00EC5E17"/>
    <w:rsid w:val="00ED334B"/>
    <w:rsid w:val="00EE4208"/>
    <w:rsid w:val="00EE44AA"/>
    <w:rsid w:val="00EE63D8"/>
    <w:rsid w:val="00F0084F"/>
    <w:rsid w:val="00F169F9"/>
    <w:rsid w:val="00F16A4F"/>
    <w:rsid w:val="00F20C80"/>
    <w:rsid w:val="00F471AF"/>
    <w:rsid w:val="00F47609"/>
    <w:rsid w:val="00F5697B"/>
    <w:rsid w:val="00F60079"/>
    <w:rsid w:val="00F63126"/>
    <w:rsid w:val="00F66729"/>
    <w:rsid w:val="00F7031D"/>
    <w:rsid w:val="00F708C3"/>
    <w:rsid w:val="00F7139A"/>
    <w:rsid w:val="00F747DE"/>
    <w:rsid w:val="00F75692"/>
    <w:rsid w:val="00F94A54"/>
    <w:rsid w:val="00FA41FE"/>
    <w:rsid w:val="00FA5121"/>
    <w:rsid w:val="00FA6DF1"/>
    <w:rsid w:val="00FB0EE5"/>
    <w:rsid w:val="00FB160E"/>
    <w:rsid w:val="00FB3C46"/>
    <w:rsid w:val="00FC7145"/>
    <w:rsid w:val="00FD12D9"/>
    <w:rsid w:val="00FD1A2F"/>
    <w:rsid w:val="00FD4473"/>
    <w:rsid w:val="00FD4DF8"/>
    <w:rsid w:val="00FD5565"/>
    <w:rsid w:val="00FD6FBA"/>
    <w:rsid w:val="00FF1E1F"/>
    <w:rsid w:val="00FF61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CB945"/>
  <w15:docId w15:val="{5A63F562-932B-4DF5-A487-7EF8F3F7F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F75"/>
    <w:pPr>
      <w:spacing w:before="120" w:after="0" w:line="240" w:lineRule="auto"/>
    </w:pPr>
    <w:rPr>
      <w:rFonts w:ascii="Arial" w:eastAsia="Times New Roman" w:hAnsi="Arial" w:cs="Times New Roman"/>
      <w:sz w:val="20"/>
      <w:szCs w:val="20"/>
      <w:lang w:eastAsia="fr-FR"/>
    </w:rPr>
  </w:style>
  <w:style w:type="paragraph" w:styleId="Titre1">
    <w:name w:val="heading 1"/>
    <w:basedOn w:val="Normal"/>
    <w:next w:val="Normal"/>
    <w:link w:val="Titre1Car"/>
    <w:uiPriority w:val="9"/>
    <w:qFormat/>
    <w:rsid w:val="00DB34B0"/>
    <w:pPr>
      <w:keepNext/>
      <w:keepLines/>
      <w:numPr>
        <w:numId w:val="1"/>
      </w:numPr>
      <w:pBdr>
        <w:top w:val="single" w:sz="4" w:space="1" w:color="auto"/>
        <w:left w:val="single" w:sz="4" w:space="4" w:color="auto"/>
        <w:bottom w:val="single" w:sz="4" w:space="1" w:color="auto"/>
        <w:right w:val="single" w:sz="4" w:space="4" w:color="auto"/>
      </w:pBdr>
      <w:shd w:val="pct15" w:color="auto" w:fill="auto"/>
      <w:spacing w:before="480"/>
      <w:outlineLvl w:val="0"/>
    </w:pPr>
    <w:rPr>
      <w:rFonts w:eastAsiaTheme="majorEastAsia" w:cstheme="majorBidi"/>
      <w:b/>
      <w:bCs/>
      <w:sz w:val="32"/>
      <w:szCs w:val="28"/>
    </w:rPr>
  </w:style>
  <w:style w:type="paragraph" w:styleId="Titre2">
    <w:name w:val="heading 2"/>
    <w:basedOn w:val="Normal"/>
    <w:next w:val="Normal"/>
    <w:link w:val="Titre2Car"/>
    <w:uiPriority w:val="9"/>
    <w:unhideWhenUsed/>
    <w:qFormat/>
    <w:rsid w:val="002C0F9E"/>
    <w:pPr>
      <w:keepNext/>
      <w:keepLines/>
      <w:numPr>
        <w:ilvl w:val="1"/>
        <w:numId w:val="1"/>
      </w:numPr>
      <w:spacing w:before="200"/>
      <w:outlineLvl w:val="1"/>
    </w:pPr>
    <w:rPr>
      <w:rFonts w:eastAsiaTheme="majorEastAsia" w:cstheme="majorBidi"/>
      <w:b/>
      <w:bCs/>
      <w:sz w:val="28"/>
      <w:szCs w:val="26"/>
      <w:u w:val="single"/>
    </w:rPr>
  </w:style>
  <w:style w:type="paragraph" w:styleId="Titre3">
    <w:name w:val="heading 3"/>
    <w:basedOn w:val="Normal"/>
    <w:next w:val="Normal"/>
    <w:link w:val="Titre3Car"/>
    <w:uiPriority w:val="9"/>
    <w:unhideWhenUsed/>
    <w:qFormat/>
    <w:rsid w:val="00A249CA"/>
    <w:pPr>
      <w:keepNext/>
      <w:keepLines/>
      <w:numPr>
        <w:ilvl w:val="2"/>
        <w:numId w:val="1"/>
      </w:numPr>
      <w:spacing w:before="200"/>
      <w:outlineLvl w:val="2"/>
    </w:pPr>
    <w:rPr>
      <w:rFonts w:eastAsiaTheme="majorEastAsia" w:cstheme="majorBidi"/>
      <w:bCs/>
      <w:sz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F43A3"/>
    <w:pPr>
      <w:spacing w:after="0" w:line="240" w:lineRule="auto"/>
      <w:ind w:left="2160"/>
    </w:pPr>
    <w:rPr>
      <w:color w:val="5A5A5A" w:themeColor="text1" w:themeTint="A5"/>
      <w:sz w:val="20"/>
      <w:szCs w:val="20"/>
      <w:lang w:val="en-US" w:bidi="en-US"/>
    </w:rPr>
  </w:style>
  <w:style w:type="paragraph" w:styleId="En-tte">
    <w:name w:val="header"/>
    <w:basedOn w:val="Normal"/>
    <w:link w:val="En-tteCar"/>
    <w:unhideWhenUsed/>
    <w:rsid w:val="00EC2643"/>
    <w:pPr>
      <w:tabs>
        <w:tab w:val="center" w:pos="4536"/>
        <w:tab w:val="right" w:pos="9072"/>
      </w:tabs>
    </w:pPr>
  </w:style>
  <w:style w:type="character" w:customStyle="1" w:styleId="En-tteCar">
    <w:name w:val="En-tête Car"/>
    <w:basedOn w:val="Policepardfaut"/>
    <w:link w:val="En-tte"/>
    <w:rsid w:val="00EC2643"/>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EC2643"/>
    <w:pPr>
      <w:keepLines/>
      <w:tabs>
        <w:tab w:val="left" w:pos="7020"/>
      </w:tabs>
      <w:suppressAutoHyphens/>
      <w:spacing w:before="240" w:after="120" w:line="240" w:lineRule="atLeast"/>
      <w:ind w:left="708"/>
      <w:jc w:val="both"/>
    </w:pPr>
    <w:rPr>
      <w:lang w:eastAsia="ar-SA"/>
    </w:rPr>
  </w:style>
  <w:style w:type="paragraph" w:styleId="Pieddepage">
    <w:name w:val="footer"/>
    <w:basedOn w:val="Normal"/>
    <w:link w:val="PieddepageCar"/>
    <w:uiPriority w:val="99"/>
    <w:unhideWhenUsed/>
    <w:rsid w:val="00986216"/>
    <w:pPr>
      <w:tabs>
        <w:tab w:val="center" w:pos="4536"/>
        <w:tab w:val="right" w:pos="9072"/>
      </w:tabs>
    </w:pPr>
  </w:style>
  <w:style w:type="character" w:customStyle="1" w:styleId="PieddepageCar">
    <w:name w:val="Pied de page Car"/>
    <w:basedOn w:val="Policepardfaut"/>
    <w:link w:val="Pieddepage"/>
    <w:uiPriority w:val="99"/>
    <w:rsid w:val="00986216"/>
    <w:rPr>
      <w:rFonts w:ascii="Times New Roman" w:eastAsia="Times New Roman" w:hAnsi="Times New Roman" w:cs="Times New Roman"/>
      <w:sz w:val="20"/>
      <w:szCs w:val="20"/>
      <w:lang w:eastAsia="fr-FR"/>
    </w:rPr>
  </w:style>
  <w:style w:type="table" w:styleId="Grilledutableau">
    <w:name w:val="Table Grid"/>
    <w:basedOn w:val="TableauNormal"/>
    <w:uiPriority w:val="59"/>
    <w:rsid w:val="002C0F9E"/>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DB34B0"/>
    <w:rPr>
      <w:rFonts w:ascii="Arial" w:eastAsiaTheme="majorEastAsia" w:hAnsi="Arial" w:cstheme="majorBidi"/>
      <w:b/>
      <w:bCs/>
      <w:sz w:val="32"/>
      <w:szCs w:val="28"/>
      <w:shd w:val="pct15" w:color="auto" w:fill="auto"/>
      <w:lang w:eastAsia="fr-FR"/>
    </w:rPr>
  </w:style>
  <w:style w:type="character" w:customStyle="1" w:styleId="Titre2Car">
    <w:name w:val="Titre 2 Car"/>
    <w:basedOn w:val="Policepardfaut"/>
    <w:link w:val="Titre2"/>
    <w:uiPriority w:val="9"/>
    <w:rsid w:val="002C0F9E"/>
    <w:rPr>
      <w:rFonts w:ascii="Arial" w:eastAsiaTheme="majorEastAsia" w:hAnsi="Arial" w:cstheme="majorBidi"/>
      <w:b/>
      <w:bCs/>
      <w:sz w:val="28"/>
      <w:szCs w:val="26"/>
      <w:u w:val="single"/>
      <w:lang w:eastAsia="fr-FR"/>
    </w:rPr>
  </w:style>
  <w:style w:type="character" w:customStyle="1" w:styleId="Titre3Car">
    <w:name w:val="Titre 3 Car"/>
    <w:basedOn w:val="Policepardfaut"/>
    <w:link w:val="Titre3"/>
    <w:rsid w:val="00A249CA"/>
    <w:rPr>
      <w:rFonts w:ascii="Arial" w:eastAsiaTheme="majorEastAsia" w:hAnsi="Arial" w:cstheme="majorBidi"/>
      <w:bCs/>
      <w:sz w:val="28"/>
      <w:szCs w:val="20"/>
      <w:u w:val="single"/>
      <w:lang w:eastAsia="fr-FR"/>
    </w:rPr>
  </w:style>
  <w:style w:type="paragraph" w:styleId="En-ttedetabledesmatires">
    <w:name w:val="TOC Heading"/>
    <w:basedOn w:val="Titre1"/>
    <w:next w:val="Normal"/>
    <w:uiPriority w:val="39"/>
    <w:unhideWhenUsed/>
    <w:qFormat/>
    <w:rsid w:val="002C0F9E"/>
    <w:pPr>
      <w:spacing w:line="276" w:lineRule="auto"/>
      <w:outlineLvl w:val="9"/>
    </w:pPr>
  </w:style>
  <w:style w:type="paragraph" w:styleId="TM1">
    <w:name w:val="toc 1"/>
    <w:basedOn w:val="Normal"/>
    <w:next w:val="Normal"/>
    <w:autoRedefine/>
    <w:uiPriority w:val="39"/>
    <w:unhideWhenUsed/>
    <w:rsid w:val="00EE44AA"/>
    <w:pPr>
      <w:spacing w:before="240" w:after="120"/>
    </w:pPr>
    <w:rPr>
      <w:b/>
      <w:bCs/>
      <w:sz w:val="24"/>
    </w:rPr>
  </w:style>
  <w:style w:type="paragraph" w:styleId="TM2">
    <w:name w:val="toc 2"/>
    <w:basedOn w:val="Normal"/>
    <w:next w:val="Normal"/>
    <w:autoRedefine/>
    <w:uiPriority w:val="39"/>
    <w:unhideWhenUsed/>
    <w:rsid w:val="002C0F9E"/>
    <w:pPr>
      <w:ind w:left="200"/>
    </w:pPr>
    <w:rPr>
      <w:rFonts w:asciiTheme="minorHAnsi" w:hAnsiTheme="minorHAnsi"/>
      <w:i/>
      <w:iCs/>
    </w:rPr>
  </w:style>
  <w:style w:type="character" w:styleId="Lienhypertexte">
    <w:name w:val="Hyperlink"/>
    <w:basedOn w:val="Policepardfaut"/>
    <w:uiPriority w:val="99"/>
    <w:unhideWhenUsed/>
    <w:rsid w:val="002C0F9E"/>
    <w:rPr>
      <w:color w:val="0000FF" w:themeColor="hyperlink"/>
      <w:u w:val="single"/>
    </w:rPr>
  </w:style>
  <w:style w:type="paragraph" w:styleId="Textedebulles">
    <w:name w:val="Balloon Text"/>
    <w:basedOn w:val="Normal"/>
    <w:link w:val="TextedebullesCar"/>
    <w:uiPriority w:val="99"/>
    <w:semiHidden/>
    <w:unhideWhenUsed/>
    <w:rsid w:val="002C0F9E"/>
    <w:rPr>
      <w:rFonts w:ascii="Tahoma" w:hAnsi="Tahoma" w:cs="Tahoma"/>
      <w:sz w:val="16"/>
      <w:szCs w:val="16"/>
    </w:rPr>
  </w:style>
  <w:style w:type="character" w:customStyle="1" w:styleId="TextedebullesCar">
    <w:name w:val="Texte de bulles Car"/>
    <w:basedOn w:val="Policepardfaut"/>
    <w:link w:val="Textedebulles"/>
    <w:uiPriority w:val="99"/>
    <w:semiHidden/>
    <w:rsid w:val="002C0F9E"/>
    <w:rPr>
      <w:rFonts w:ascii="Tahoma" w:eastAsia="Times New Roman" w:hAnsi="Tahoma" w:cs="Tahoma"/>
      <w:sz w:val="16"/>
      <w:szCs w:val="16"/>
      <w:lang w:eastAsia="fr-FR"/>
    </w:rPr>
  </w:style>
  <w:style w:type="paragraph" w:styleId="TM3">
    <w:name w:val="toc 3"/>
    <w:basedOn w:val="Normal"/>
    <w:next w:val="Normal"/>
    <w:autoRedefine/>
    <w:uiPriority w:val="39"/>
    <w:unhideWhenUsed/>
    <w:rsid w:val="002C0F9E"/>
    <w:pPr>
      <w:ind w:left="400"/>
    </w:pPr>
    <w:rPr>
      <w:rFonts w:asciiTheme="minorHAnsi" w:hAnsiTheme="minorHAnsi"/>
    </w:rPr>
  </w:style>
  <w:style w:type="paragraph" w:styleId="TM4">
    <w:name w:val="toc 4"/>
    <w:basedOn w:val="Normal"/>
    <w:next w:val="Normal"/>
    <w:autoRedefine/>
    <w:uiPriority w:val="39"/>
    <w:unhideWhenUsed/>
    <w:rsid w:val="002C0F9E"/>
    <w:pPr>
      <w:ind w:left="600"/>
    </w:pPr>
    <w:rPr>
      <w:rFonts w:asciiTheme="minorHAnsi" w:hAnsiTheme="minorHAnsi"/>
    </w:rPr>
  </w:style>
  <w:style w:type="paragraph" w:styleId="TM5">
    <w:name w:val="toc 5"/>
    <w:basedOn w:val="Normal"/>
    <w:next w:val="Normal"/>
    <w:autoRedefine/>
    <w:uiPriority w:val="39"/>
    <w:unhideWhenUsed/>
    <w:rsid w:val="002C0F9E"/>
    <w:pPr>
      <w:ind w:left="800"/>
    </w:pPr>
    <w:rPr>
      <w:rFonts w:asciiTheme="minorHAnsi" w:hAnsiTheme="minorHAnsi"/>
    </w:rPr>
  </w:style>
  <w:style w:type="paragraph" w:styleId="TM6">
    <w:name w:val="toc 6"/>
    <w:basedOn w:val="Normal"/>
    <w:next w:val="Normal"/>
    <w:autoRedefine/>
    <w:uiPriority w:val="39"/>
    <w:unhideWhenUsed/>
    <w:rsid w:val="002C0F9E"/>
    <w:pPr>
      <w:ind w:left="1000"/>
    </w:pPr>
    <w:rPr>
      <w:rFonts w:asciiTheme="minorHAnsi" w:hAnsiTheme="minorHAnsi"/>
    </w:rPr>
  </w:style>
  <w:style w:type="paragraph" w:styleId="TM7">
    <w:name w:val="toc 7"/>
    <w:basedOn w:val="Normal"/>
    <w:next w:val="Normal"/>
    <w:autoRedefine/>
    <w:uiPriority w:val="39"/>
    <w:unhideWhenUsed/>
    <w:rsid w:val="002C0F9E"/>
    <w:pPr>
      <w:ind w:left="1200"/>
    </w:pPr>
    <w:rPr>
      <w:rFonts w:asciiTheme="minorHAnsi" w:hAnsiTheme="minorHAnsi"/>
    </w:rPr>
  </w:style>
  <w:style w:type="paragraph" w:styleId="TM8">
    <w:name w:val="toc 8"/>
    <w:basedOn w:val="Normal"/>
    <w:next w:val="Normal"/>
    <w:autoRedefine/>
    <w:uiPriority w:val="39"/>
    <w:unhideWhenUsed/>
    <w:rsid w:val="002C0F9E"/>
    <w:pPr>
      <w:ind w:left="1400"/>
    </w:pPr>
    <w:rPr>
      <w:rFonts w:asciiTheme="minorHAnsi" w:hAnsiTheme="minorHAnsi"/>
    </w:rPr>
  </w:style>
  <w:style w:type="paragraph" w:styleId="TM9">
    <w:name w:val="toc 9"/>
    <w:basedOn w:val="Normal"/>
    <w:next w:val="Normal"/>
    <w:autoRedefine/>
    <w:uiPriority w:val="39"/>
    <w:unhideWhenUsed/>
    <w:rsid w:val="002C0F9E"/>
    <w:pPr>
      <w:ind w:left="1600"/>
    </w:pPr>
    <w:rPr>
      <w:rFonts w:asciiTheme="minorHAnsi" w:hAnsiTheme="minorHAnsi"/>
    </w:rPr>
  </w:style>
  <w:style w:type="paragraph" w:styleId="Commentaire">
    <w:name w:val="annotation text"/>
    <w:basedOn w:val="Normal"/>
    <w:link w:val="CommentaireCar"/>
    <w:rsid w:val="00F471AF"/>
    <w:pPr>
      <w:spacing w:after="120"/>
      <w:ind w:right="510"/>
      <w:jc w:val="both"/>
    </w:pPr>
    <w:rPr>
      <w:color w:val="000000"/>
    </w:rPr>
  </w:style>
  <w:style w:type="character" w:customStyle="1" w:styleId="CommentaireCar">
    <w:name w:val="Commentaire Car"/>
    <w:basedOn w:val="Policepardfaut"/>
    <w:link w:val="Commentaire"/>
    <w:rsid w:val="00F471AF"/>
    <w:rPr>
      <w:rFonts w:ascii="Arial" w:eastAsia="Times New Roman" w:hAnsi="Arial" w:cs="Times New Roman"/>
      <w:color w:val="000000"/>
      <w:sz w:val="20"/>
      <w:szCs w:val="20"/>
      <w:lang w:eastAsia="fr-FR"/>
    </w:rPr>
  </w:style>
  <w:style w:type="character" w:styleId="Marquedecommentaire">
    <w:name w:val="annotation reference"/>
    <w:uiPriority w:val="99"/>
    <w:rsid w:val="00F471AF"/>
    <w:rPr>
      <w:sz w:val="16"/>
      <w:szCs w:val="16"/>
    </w:rPr>
  </w:style>
  <w:style w:type="paragraph" w:styleId="Objetducommentaire">
    <w:name w:val="annotation subject"/>
    <w:basedOn w:val="Commentaire"/>
    <w:next w:val="Commentaire"/>
    <w:link w:val="ObjetducommentaireCar"/>
    <w:uiPriority w:val="99"/>
    <w:semiHidden/>
    <w:unhideWhenUsed/>
    <w:rsid w:val="00937281"/>
    <w:pPr>
      <w:spacing w:after="0"/>
      <w:ind w:right="0"/>
      <w:jc w:val="left"/>
    </w:pPr>
    <w:rPr>
      <w:b/>
      <w:bCs/>
      <w:color w:val="auto"/>
    </w:rPr>
  </w:style>
  <w:style w:type="character" w:customStyle="1" w:styleId="ObjetducommentaireCar">
    <w:name w:val="Objet du commentaire Car"/>
    <w:basedOn w:val="CommentaireCar"/>
    <w:link w:val="Objetducommentaire"/>
    <w:uiPriority w:val="99"/>
    <w:semiHidden/>
    <w:rsid w:val="00937281"/>
    <w:rPr>
      <w:rFonts w:ascii="Arial" w:eastAsia="Times New Roman" w:hAnsi="Arial" w:cs="Times New Roman"/>
      <w:b/>
      <w:bCs/>
      <w:color w:val="000000"/>
      <w:sz w:val="20"/>
      <w:szCs w:val="20"/>
      <w:lang w:eastAsia="fr-FR"/>
    </w:rPr>
  </w:style>
  <w:style w:type="paragraph" w:customStyle="1" w:styleId="Listepuces1">
    <w:name w:val="Liste à puces 1"/>
    <w:basedOn w:val="Normal"/>
    <w:rsid w:val="00610103"/>
    <w:pPr>
      <w:keepLines/>
      <w:numPr>
        <w:numId w:val="3"/>
      </w:numPr>
      <w:spacing w:after="240"/>
      <w:ind w:right="57"/>
      <w:contextualSpacing/>
      <w:jc w:val="both"/>
    </w:pPr>
    <w:rPr>
      <w:rFonts w:ascii="Century Gothic" w:hAnsi="Century Gothic"/>
    </w:rPr>
  </w:style>
  <w:style w:type="paragraph" w:customStyle="1" w:styleId="Corpsdetexte21">
    <w:name w:val="Corps de texte 21"/>
    <w:basedOn w:val="Normal"/>
    <w:rsid w:val="00610103"/>
    <w:pPr>
      <w:spacing w:after="240"/>
      <w:contextualSpacing/>
      <w:jc w:val="both"/>
    </w:pPr>
    <w:rPr>
      <w:smallCaps/>
      <w:sz w:val="22"/>
    </w:rPr>
  </w:style>
  <w:style w:type="paragraph" w:customStyle="1" w:styleId="Default">
    <w:name w:val="Default"/>
    <w:rsid w:val="000302AF"/>
    <w:pPr>
      <w:autoSpaceDE w:val="0"/>
      <w:autoSpaceDN w:val="0"/>
      <w:adjustRightInd w:val="0"/>
      <w:spacing w:after="0" w:line="240" w:lineRule="auto"/>
    </w:pPr>
    <w:rPr>
      <w:rFonts w:ascii="Arial" w:hAnsi="Arial" w:cs="Arial"/>
      <w:color w:val="000000"/>
      <w:sz w:val="24"/>
      <w:szCs w:val="24"/>
    </w:rPr>
  </w:style>
  <w:style w:type="paragraph" w:styleId="Notedebasdepage">
    <w:name w:val="footnote text"/>
    <w:basedOn w:val="Normal"/>
    <w:link w:val="NotedebasdepageCar"/>
    <w:uiPriority w:val="99"/>
    <w:semiHidden/>
    <w:unhideWhenUsed/>
    <w:rsid w:val="00F7139A"/>
  </w:style>
  <w:style w:type="character" w:customStyle="1" w:styleId="NotedebasdepageCar">
    <w:name w:val="Note de bas de page Car"/>
    <w:basedOn w:val="Policepardfaut"/>
    <w:link w:val="Notedebasdepage"/>
    <w:uiPriority w:val="99"/>
    <w:semiHidden/>
    <w:rsid w:val="00F7139A"/>
    <w:rPr>
      <w:rFonts w:ascii="Arial" w:eastAsia="Times New Roman" w:hAnsi="Arial" w:cs="Times New Roman"/>
      <w:sz w:val="20"/>
      <w:szCs w:val="20"/>
      <w:lang w:eastAsia="fr-FR"/>
    </w:rPr>
  </w:style>
  <w:style w:type="character" w:styleId="Appelnotedebasdep">
    <w:name w:val="footnote reference"/>
    <w:basedOn w:val="Policepardfaut"/>
    <w:uiPriority w:val="99"/>
    <w:semiHidden/>
    <w:unhideWhenUsed/>
    <w:rsid w:val="00F7139A"/>
    <w:rPr>
      <w:vertAlign w:val="superscript"/>
    </w:rPr>
  </w:style>
  <w:style w:type="paragraph" w:styleId="Corpsdetexte">
    <w:name w:val="Body Text"/>
    <w:basedOn w:val="Normal"/>
    <w:link w:val="CorpsdetexteCar"/>
    <w:rsid w:val="00CC63FD"/>
    <w:pPr>
      <w:spacing w:after="120"/>
      <w:ind w:right="510"/>
      <w:jc w:val="both"/>
    </w:pPr>
    <w:rPr>
      <w:color w:val="000000"/>
      <w:sz w:val="22"/>
    </w:rPr>
  </w:style>
  <w:style w:type="character" w:customStyle="1" w:styleId="CorpsdetexteCar">
    <w:name w:val="Corps de texte Car"/>
    <w:basedOn w:val="Policepardfaut"/>
    <w:link w:val="Corpsdetexte"/>
    <w:rsid w:val="00CC63FD"/>
    <w:rPr>
      <w:rFonts w:ascii="Arial" w:eastAsia="Times New Roman" w:hAnsi="Arial" w:cs="Times New Roman"/>
      <w:color w:val="000000"/>
      <w:szCs w:val="20"/>
      <w:lang w:eastAsia="fr-FR"/>
    </w:rPr>
  </w:style>
  <w:style w:type="paragraph" w:styleId="Rvision">
    <w:name w:val="Revision"/>
    <w:hidden/>
    <w:uiPriority w:val="99"/>
    <w:semiHidden/>
    <w:rsid w:val="00906E8B"/>
    <w:pPr>
      <w:spacing w:after="0" w:line="240" w:lineRule="auto"/>
    </w:pPr>
    <w:rPr>
      <w:rFonts w:ascii="Arial" w:eastAsia="Times New Roman" w:hAnsi="Arial"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1955">
      <w:bodyDiv w:val="1"/>
      <w:marLeft w:val="0"/>
      <w:marRight w:val="0"/>
      <w:marTop w:val="0"/>
      <w:marBottom w:val="0"/>
      <w:divBdr>
        <w:top w:val="none" w:sz="0" w:space="0" w:color="auto"/>
        <w:left w:val="none" w:sz="0" w:space="0" w:color="auto"/>
        <w:bottom w:val="none" w:sz="0" w:space="0" w:color="auto"/>
        <w:right w:val="none" w:sz="0" w:space="0" w:color="auto"/>
      </w:divBdr>
    </w:div>
    <w:div w:id="124127122">
      <w:bodyDiv w:val="1"/>
      <w:marLeft w:val="0"/>
      <w:marRight w:val="0"/>
      <w:marTop w:val="0"/>
      <w:marBottom w:val="0"/>
      <w:divBdr>
        <w:top w:val="none" w:sz="0" w:space="0" w:color="auto"/>
        <w:left w:val="none" w:sz="0" w:space="0" w:color="auto"/>
        <w:bottom w:val="none" w:sz="0" w:space="0" w:color="auto"/>
        <w:right w:val="none" w:sz="0" w:space="0" w:color="auto"/>
      </w:divBdr>
    </w:div>
    <w:div w:id="1042754084">
      <w:bodyDiv w:val="1"/>
      <w:marLeft w:val="0"/>
      <w:marRight w:val="0"/>
      <w:marTop w:val="0"/>
      <w:marBottom w:val="0"/>
      <w:divBdr>
        <w:top w:val="none" w:sz="0" w:space="0" w:color="auto"/>
        <w:left w:val="none" w:sz="0" w:space="0" w:color="auto"/>
        <w:bottom w:val="none" w:sz="0" w:space="0" w:color="auto"/>
        <w:right w:val="none" w:sz="0" w:space="0" w:color="auto"/>
      </w:divBdr>
    </w:div>
    <w:div w:id="1628120249">
      <w:bodyDiv w:val="1"/>
      <w:marLeft w:val="0"/>
      <w:marRight w:val="0"/>
      <w:marTop w:val="0"/>
      <w:marBottom w:val="0"/>
      <w:divBdr>
        <w:top w:val="none" w:sz="0" w:space="0" w:color="auto"/>
        <w:left w:val="none" w:sz="0" w:space="0" w:color="auto"/>
        <w:bottom w:val="none" w:sz="0" w:space="0" w:color="auto"/>
        <w:right w:val="none" w:sz="0" w:space="0" w:color="auto"/>
      </w:divBdr>
    </w:div>
    <w:div w:id="168581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DDA07-5AAC-4F3E-AD83-20C43DBC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911</Words>
  <Characters>5011</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Centre national du cinéma et de l'image animée</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MH</dc:creator>
  <cp:lastModifiedBy>Merienne Eugénie</cp:lastModifiedBy>
  <cp:revision>5</cp:revision>
  <cp:lastPrinted>2016-05-31T07:11:00Z</cp:lastPrinted>
  <dcterms:created xsi:type="dcterms:W3CDTF">2026-08-07T09:39:00Z</dcterms:created>
  <dcterms:modified xsi:type="dcterms:W3CDTF">2026-08-10T14:27:00Z</dcterms:modified>
</cp:coreProperties>
</file>